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7A" w:rsidRDefault="00A01D7A" w:rsidP="00EF1CEB">
      <w:pPr>
        <w:pStyle w:val="NoSpacing"/>
        <w:jc w:val="center"/>
        <w:rPr>
          <w:b/>
          <w:sz w:val="28"/>
          <w:szCs w:val="28"/>
        </w:rPr>
      </w:pPr>
    </w:p>
    <w:p w:rsidR="00A24868" w:rsidRPr="00C008EF" w:rsidRDefault="00EF1CEB" w:rsidP="00EF1CEB">
      <w:pPr>
        <w:pStyle w:val="NoSpacing"/>
        <w:jc w:val="center"/>
        <w:rPr>
          <w:b/>
          <w:sz w:val="28"/>
          <w:szCs w:val="28"/>
        </w:rPr>
      </w:pPr>
      <w:r w:rsidRPr="00C008EF">
        <w:rPr>
          <w:b/>
          <w:sz w:val="28"/>
          <w:szCs w:val="28"/>
        </w:rPr>
        <w:t>AVI105 Culminating Performance Task</w:t>
      </w:r>
      <w:r w:rsidR="00F87C3F">
        <w:rPr>
          <w:b/>
          <w:sz w:val="28"/>
          <w:szCs w:val="28"/>
        </w:rPr>
        <w:t xml:space="preserve"> 2019</w:t>
      </w:r>
    </w:p>
    <w:p w:rsidR="00EF1CEB" w:rsidRDefault="00EF1CEB" w:rsidP="00EF1CEB">
      <w:pPr>
        <w:pStyle w:val="NoSpacing"/>
        <w:jc w:val="center"/>
        <w:rPr>
          <w:sz w:val="24"/>
          <w:szCs w:val="24"/>
        </w:rPr>
      </w:pPr>
    </w:p>
    <w:p w:rsidR="00C008EF" w:rsidRDefault="00C008EF" w:rsidP="00EF1CEB">
      <w:pPr>
        <w:pStyle w:val="NoSpacing"/>
        <w:rPr>
          <w:sz w:val="24"/>
          <w:szCs w:val="24"/>
        </w:rPr>
      </w:pPr>
      <w:r w:rsidRPr="00C008EF">
        <w:rPr>
          <w:b/>
          <w:sz w:val="24"/>
          <w:szCs w:val="24"/>
        </w:rPr>
        <w:t>Your task:</w:t>
      </w:r>
      <w:r>
        <w:rPr>
          <w:sz w:val="24"/>
          <w:szCs w:val="24"/>
        </w:rPr>
        <w:t xml:space="preserve"> This assignment is your final opportunity to demonstrate and apply your knowledge of the elements and principles of design to your artwork.  It requires you to create a work of art that tells a story about </w:t>
      </w:r>
      <w:r w:rsidR="00B247CD">
        <w:rPr>
          <w:sz w:val="24"/>
          <w:szCs w:val="24"/>
        </w:rPr>
        <w:t xml:space="preserve">an event from </w:t>
      </w:r>
      <w:r>
        <w:rPr>
          <w:sz w:val="24"/>
          <w:szCs w:val="24"/>
        </w:rPr>
        <w:t>your life.  You will tell this story through using Aboriginal art techniques and the elements and principles of design.</w:t>
      </w:r>
    </w:p>
    <w:p w:rsidR="00456F68" w:rsidRDefault="00456F68" w:rsidP="00EF1CEB">
      <w:pPr>
        <w:pStyle w:val="NoSpacing"/>
        <w:rPr>
          <w:sz w:val="24"/>
          <w:szCs w:val="24"/>
        </w:rPr>
      </w:pPr>
    </w:p>
    <w:p w:rsidR="00686535" w:rsidRPr="00456F68" w:rsidRDefault="00456F68" w:rsidP="00EF1CEB">
      <w:pPr>
        <w:pStyle w:val="NoSpacing"/>
        <w:rPr>
          <w:b/>
          <w:sz w:val="24"/>
          <w:szCs w:val="24"/>
        </w:rPr>
      </w:pPr>
      <w:r w:rsidRPr="00456F68">
        <w:rPr>
          <w:b/>
          <w:sz w:val="24"/>
          <w:szCs w:val="24"/>
        </w:rPr>
        <w:t>Value: 20%</w:t>
      </w:r>
    </w:p>
    <w:p w:rsidR="00C008EF" w:rsidRDefault="00C008EF" w:rsidP="00EF1CEB">
      <w:pPr>
        <w:pStyle w:val="NoSpacing"/>
        <w:rPr>
          <w:sz w:val="24"/>
          <w:szCs w:val="24"/>
        </w:rPr>
      </w:pPr>
    </w:p>
    <w:p w:rsidR="00EF1CEB" w:rsidRPr="00C008EF" w:rsidRDefault="00C008EF" w:rsidP="00EF1CEB">
      <w:pPr>
        <w:pStyle w:val="NoSpacing"/>
        <w:rPr>
          <w:b/>
          <w:sz w:val="24"/>
          <w:szCs w:val="24"/>
        </w:rPr>
      </w:pPr>
      <w:r w:rsidRPr="00C008EF">
        <w:rPr>
          <w:b/>
          <w:sz w:val="24"/>
          <w:szCs w:val="24"/>
        </w:rPr>
        <w:t>Step 1</w:t>
      </w:r>
    </w:p>
    <w:p w:rsidR="00456F68" w:rsidRPr="009428E2" w:rsidRDefault="00456F68" w:rsidP="00456F68">
      <w:pPr>
        <w:pStyle w:val="NoSpacing"/>
        <w:numPr>
          <w:ilvl w:val="0"/>
          <w:numId w:val="1"/>
        </w:numPr>
        <w:rPr>
          <w:sz w:val="24"/>
          <w:szCs w:val="24"/>
        </w:rPr>
      </w:pPr>
      <w:r>
        <w:rPr>
          <w:sz w:val="24"/>
          <w:szCs w:val="24"/>
        </w:rPr>
        <w:t xml:space="preserve">Identify various </w:t>
      </w:r>
      <w:r w:rsidR="00C008EF">
        <w:rPr>
          <w:sz w:val="24"/>
          <w:szCs w:val="24"/>
        </w:rPr>
        <w:t>event</w:t>
      </w:r>
      <w:r>
        <w:rPr>
          <w:sz w:val="24"/>
          <w:szCs w:val="24"/>
        </w:rPr>
        <w:t xml:space="preserve">s </w:t>
      </w:r>
      <w:r w:rsidR="00B247CD">
        <w:rPr>
          <w:sz w:val="24"/>
          <w:szCs w:val="24"/>
        </w:rPr>
        <w:t xml:space="preserve">from your life </w:t>
      </w:r>
      <w:r>
        <w:rPr>
          <w:sz w:val="24"/>
          <w:szCs w:val="24"/>
        </w:rPr>
        <w:t>that have a special meaning for you.  These events can be</w:t>
      </w:r>
      <w:r w:rsidR="00C008EF">
        <w:rPr>
          <w:sz w:val="24"/>
          <w:szCs w:val="24"/>
        </w:rPr>
        <w:t xml:space="preserve"> frightening, ex</w:t>
      </w:r>
      <w:r>
        <w:rPr>
          <w:sz w:val="24"/>
          <w:szCs w:val="24"/>
        </w:rPr>
        <w:t>citing, mournful, or happy</w:t>
      </w:r>
      <w:r w:rsidR="00C008EF">
        <w:rPr>
          <w:sz w:val="24"/>
          <w:szCs w:val="24"/>
        </w:rPr>
        <w:t>.  Examples: a memorable family trip, losing a family pet, an experience playing on a sports team, etc.</w:t>
      </w:r>
      <w:r w:rsidR="00F87C3F">
        <w:rPr>
          <w:sz w:val="24"/>
          <w:szCs w:val="24"/>
        </w:rPr>
        <w:t xml:space="preserve">  Ultimately, s</w:t>
      </w:r>
      <w:r w:rsidR="00B247CD">
        <w:rPr>
          <w:sz w:val="24"/>
          <w:szCs w:val="24"/>
        </w:rPr>
        <w:t>elect ONE</w:t>
      </w:r>
      <w:r w:rsidR="00F87C3F">
        <w:rPr>
          <w:sz w:val="24"/>
          <w:szCs w:val="24"/>
        </w:rPr>
        <w:t xml:space="preserve"> event that you feel comfortable using as your inspiration for this project.  </w:t>
      </w:r>
    </w:p>
    <w:p w:rsidR="00C008EF" w:rsidRPr="00456F68" w:rsidRDefault="00C008EF" w:rsidP="00C008EF">
      <w:pPr>
        <w:pStyle w:val="NoSpacing"/>
        <w:rPr>
          <w:b/>
          <w:sz w:val="24"/>
          <w:szCs w:val="24"/>
        </w:rPr>
      </w:pPr>
      <w:r w:rsidRPr="00456F68">
        <w:rPr>
          <w:b/>
          <w:sz w:val="24"/>
          <w:szCs w:val="24"/>
        </w:rPr>
        <w:t>Step 2</w:t>
      </w:r>
    </w:p>
    <w:p w:rsidR="00F87C3F" w:rsidRDefault="00F87C3F" w:rsidP="00F87C3F">
      <w:pPr>
        <w:pStyle w:val="NoSpacing"/>
        <w:numPr>
          <w:ilvl w:val="0"/>
          <w:numId w:val="1"/>
        </w:numPr>
        <w:rPr>
          <w:sz w:val="24"/>
          <w:szCs w:val="24"/>
        </w:rPr>
      </w:pPr>
      <w:r>
        <w:rPr>
          <w:sz w:val="24"/>
          <w:szCs w:val="24"/>
        </w:rPr>
        <w:t>Create a page full of thumbnail drawings that represent various aspe</w:t>
      </w:r>
      <w:r w:rsidR="00B247CD">
        <w:rPr>
          <w:sz w:val="24"/>
          <w:szCs w:val="24"/>
        </w:rPr>
        <w:t>cts of the event you chose</w:t>
      </w:r>
      <w:r>
        <w:rPr>
          <w:sz w:val="24"/>
          <w:szCs w:val="24"/>
        </w:rPr>
        <w:t xml:space="preserve">. </w:t>
      </w:r>
    </w:p>
    <w:p w:rsidR="00F87C3F" w:rsidRDefault="00F87C3F" w:rsidP="00F87C3F">
      <w:pPr>
        <w:pStyle w:val="NoSpacing"/>
        <w:numPr>
          <w:ilvl w:val="0"/>
          <w:numId w:val="1"/>
        </w:numPr>
        <w:rPr>
          <w:sz w:val="24"/>
          <w:szCs w:val="24"/>
        </w:rPr>
      </w:pPr>
      <w:r>
        <w:rPr>
          <w:sz w:val="24"/>
          <w:szCs w:val="24"/>
        </w:rPr>
        <w:t>Thumbnail drawings are rough sketches that are usually 1-2 inches in size.</w:t>
      </w:r>
    </w:p>
    <w:p w:rsidR="00445492" w:rsidRPr="00F87C3F" w:rsidRDefault="00445492" w:rsidP="00F87C3F">
      <w:pPr>
        <w:pStyle w:val="NoSpacing"/>
        <w:numPr>
          <w:ilvl w:val="0"/>
          <w:numId w:val="1"/>
        </w:numPr>
        <w:rPr>
          <w:sz w:val="24"/>
          <w:szCs w:val="24"/>
        </w:rPr>
      </w:pPr>
      <w:r>
        <w:rPr>
          <w:sz w:val="24"/>
          <w:szCs w:val="24"/>
        </w:rPr>
        <w:t xml:space="preserve">You will create your thumbnail drawings on </w:t>
      </w:r>
      <w:r w:rsidRPr="00445492">
        <w:rPr>
          <w:b/>
          <w:sz w:val="24"/>
          <w:szCs w:val="24"/>
          <w:u w:val="single"/>
        </w:rPr>
        <w:t>Wednesday, Jan. 9</w:t>
      </w:r>
      <w:r w:rsidRPr="00445492">
        <w:rPr>
          <w:b/>
          <w:sz w:val="24"/>
          <w:szCs w:val="24"/>
          <w:u w:val="single"/>
          <w:vertAlign w:val="superscript"/>
        </w:rPr>
        <w:t>th</w:t>
      </w:r>
      <w:r>
        <w:rPr>
          <w:sz w:val="24"/>
          <w:szCs w:val="24"/>
        </w:rPr>
        <w:t>.</w:t>
      </w:r>
    </w:p>
    <w:p w:rsidR="00456F68" w:rsidRDefault="00456F68" w:rsidP="00456F68">
      <w:pPr>
        <w:pStyle w:val="NoSpacing"/>
        <w:rPr>
          <w:b/>
          <w:sz w:val="24"/>
          <w:szCs w:val="24"/>
        </w:rPr>
      </w:pPr>
      <w:r w:rsidRPr="00456F68">
        <w:rPr>
          <w:b/>
          <w:sz w:val="24"/>
          <w:szCs w:val="24"/>
        </w:rPr>
        <w:t>Step 3</w:t>
      </w:r>
    </w:p>
    <w:p w:rsidR="00445492" w:rsidRDefault="00445492" w:rsidP="00445492">
      <w:pPr>
        <w:pStyle w:val="NoSpacing"/>
        <w:numPr>
          <w:ilvl w:val="0"/>
          <w:numId w:val="1"/>
        </w:numPr>
        <w:rPr>
          <w:sz w:val="24"/>
          <w:szCs w:val="24"/>
        </w:rPr>
      </w:pPr>
      <w:r>
        <w:rPr>
          <w:sz w:val="24"/>
          <w:szCs w:val="24"/>
        </w:rPr>
        <w:t>Review the Aboriginal art techniques and decide which ones you will apply to your artwork.</w:t>
      </w:r>
    </w:p>
    <w:p w:rsidR="00445492" w:rsidRDefault="00445492" w:rsidP="00445492">
      <w:pPr>
        <w:pStyle w:val="NoSpacing"/>
        <w:numPr>
          <w:ilvl w:val="0"/>
          <w:numId w:val="1"/>
        </w:numPr>
        <w:rPr>
          <w:sz w:val="24"/>
          <w:szCs w:val="24"/>
        </w:rPr>
      </w:pPr>
      <w:r>
        <w:rPr>
          <w:sz w:val="24"/>
          <w:szCs w:val="24"/>
        </w:rPr>
        <w:t>Your final concept should</w:t>
      </w:r>
      <w:r>
        <w:rPr>
          <w:sz w:val="24"/>
          <w:szCs w:val="24"/>
        </w:rPr>
        <w:t xml:space="preserve"> tell a story about your event</w:t>
      </w:r>
      <w:r>
        <w:rPr>
          <w:sz w:val="24"/>
          <w:szCs w:val="24"/>
        </w:rPr>
        <w:t xml:space="preserve"> and incorporate Aboriginal art techniques.</w:t>
      </w:r>
    </w:p>
    <w:p w:rsidR="00F87C3F" w:rsidRPr="00445492" w:rsidRDefault="00445492" w:rsidP="00445492">
      <w:pPr>
        <w:pStyle w:val="NoSpacing"/>
        <w:numPr>
          <w:ilvl w:val="0"/>
          <w:numId w:val="1"/>
        </w:numPr>
        <w:rPr>
          <w:sz w:val="24"/>
          <w:szCs w:val="24"/>
        </w:rPr>
      </w:pPr>
      <w:r>
        <w:rPr>
          <w:sz w:val="24"/>
          <w:szCs w:val="24"/>
        </w:rPr>
        <w:t>Begin creating a</w:t>
      </w:r>
      <w:r>
        <w:rPr>
          <w:sz w:val="24"/>
          <w:szCs w:val="24"/>
        </w:rPr>
        <w:t xml:space="preserve"> 1 page roug</w:t>
      </w:r>
      <w:r>
        <w:rPr>
          <w:sz w:val="24"/>
          <w:szCs w:val="24"/>
        </w:rPr>
        <w:t>h sketch of your design concept on Thurs. J</w:t>
      </w:r>
      <w:bookmarkStart w:id="0" w:name="_GoBack"/>
      <w:bookmarkEnd w:id="0"/>
      <w:r>
        <w:rPr>
          <w:sz w:val="24"/>
          <w:szCs w:val="24"/>
        </w:rPr>
        <w:t>an. 10</w:t>
      </w:r>
      <w:r w:rsidRPr="00445492">
        <w:rPr>
          <w:sz w:val="24"/>
          <w:szCs w:val="24"/>
          <w:vertAlign w:val="superscript"/>
        </w:rPr>
        <w:t>th</w:t>
      </w:r>
      <w:r>
        <w:rPr>
          <w:sz w:val="24"/>
          <w:szCs w:val="24"/>
        </w:rPr>
        <w:t xml:space="preserve"> and have it completed by </w:t>
      </w:r>
      <w:r w:rsidRPr="00445492">
        <w:rPr>
          <w:b/>
          <w:sz w:val="24"/>
          <w:szCs w:val="24"/>
          <w:u w:val="single"/>
        </w:rPr>
        <w:t>Mon. Jan. 14</w:t>
      </w:r>
      <w:r w:rsidRPr="00445492">
        <w:rPr>
          <w:b/>
          <w:sz w:val="24"/>
          <w:szCs w:val="24"/>
          <w:u w:val="single"/>
          <w:vertAlign w:val="superscript"/>
        </w:rPr>
        <w:t>th</w:t>
      </w:r>
      <w:r>
        <w:rPr>
          <w:sz w:val="24"/>
          <w:szCs w:val="24"/>
        </w:rPr>
        <w:t>.</w:t>
      </w:r>
    </w:p>
    <w:p w:rsidR="00456F68" w:rsidRDefault="00456F68" w:rsidP="00456F68">
      <w:pPr>
        <w:pStyle w:val="NoSpacing"/>
        <w:rPr>
          <w:b/>
          <w:sz w:val="24"/>
          <w:szCs w:val="24"/>
        </w:rPr>
      </w:pPr>
      <w:r w:rsidRPr="00456F68">
        <w:rPr>
          <w:b/>
          <w:sz w:val="24"/>
          <w:szCs w:val="24"/>
        </w:rPr>
        <w:t>Step 4</w:t>
      </w:r>
    </w:p>
    <w:p w:rsidR="00445492" w:rsidRDefault="00445492" w:rsidP="00445492">
      <w:pPr>
        <w:pStyle w:val="NoSpacing"/>
        <w:numPr>
          <w:ilvl w:val="0"/>
          <w:numId w:val="1"/>
        </w:numPr>
        <w:rPr>
          <w:sz w:val="24"/>
          <w:szCs w:val="24"/>
        </w:rPr>
      </w:pPr>
      <w:r>
        <w:rPr>
          <w:sz w:val="24"/>
          <w:szCs w:val="24"/>
        </w:rPr>
        <w:t>Write a reflection about your event in full and complete sente</w:t>
      </w:r>
      <w:r>
        <w:rPr>
          <w:sz w:val="24"/>
          <w:szCs w:val="24"/>
        </w:rPr>
        <w:t xml:space="preserve">nces in paragraph format.  You </w:t>
      </w:r>
      <w:r>
        <w:rPr>
          <w:sz w:val="24"/>
          <w:szCs w:val="24"/>
        </w:rPr>
        <w:t xml:space="preserve">should </w:t>
      </w:r>
      <w:r>
        <w:rPr>
          <w:sz w:val="24"/>
          <w:szCs w:val="24"/>
        </w:rPr>
        <w:t xml:space="preserve">describe the event and explain why it is something you want to remember.  Make sure you </w:t>
      </w:r>
      <w:r>
        <w:rPr>
          <w:sz w:val="24"/>
          <w:szCs w:val="24"/>
        </w:rPr>
        <w:t>answer the following questions: Who? What? Where? When? Why? How?</w:t>
      </w:r>
    </w:p>
    <w:p w:rsidR="00445492" w:rsidRPr="00445492" w:rsidRDefault="00445492" w:rsidP="00445492">
      <w:pPr>
        <w:pStyle w:val="NoSpacing"/>
        <w:numPr>
          <w:ilvl w:val="0"/>
          <w:numId w:val="1"/>
        </w:numPr>
        <w:rPr>
          <w:sz w:val="24"/>
          <w:szCs w:val="24"/>
        </w:rPr>
      </w:pPr>
      <w:r w:rsidRPr="00445492">
        <w:rPr>
          <w:sz w:val="24"/>
          <w:szCs w:val="24"/>
        </w:rPr>
        <w:t xml:space="preserve">Note: Your reflection should be at least 250 – 300 words in length.  You will write this component in class on </w:t>
      </w:r>
      <w:r w:rsidRPr="00445492">
        <w:rPr>
          <w:b/>
          <w:sz w:val="24"/>
          <w:szCs w:val="24"/>
          <w:u w:val="single"/>
        </w:rPr>
        <w:t>Friday, Jan. 11th</w:t>
      </w:r>
      <w:r w:rsidRPr="00445492">
        <w:rPr>
          <w:sz w:val="24"/>
          <w:szCs w:val="24"/>
        </w:rPr>
        <w:t>.  You must submit it at the end of class on the 11</w:t>
      </w:r>
      <w:r w:rsidRPr="00445492">
        <w:rPr>
          <w:sz w:val="24"/>
          <w:szCs w:val="24"/>
          <w:vertAlign w:val="superscript"/>
        </w:rPr>
        <w:t>th</w:t>
      </w:r>
      <w:r w:rsidRPr="00445492">
        <w:rPr>
          <w:sz w:val="24"/>
          <w:szCs w:val="24"/>
        </w:rPr>
        <w:t>.</w:t>
      </w:r>
    </w:p>
    <w:p w:rsidR="00686535" w:rsidRPr="00686535" w:rsidRDefault="00686535" w:rsidP="00686535">
      <w:pPr>
        <w:pStyle w:val="NoSpacing"/>
        <w:rPr>
          <w:b/>
          <w:sz w:val="24"/>
          <w:szCs w:val="24"/>
        </w:rPr>
      </w:pPr>
      <w:r w:rsidRPr="00686535">
        <w:rPr>
          <w:b/>
          <w:sz w:val="24"/>
          <w:szCs w:val="24"/>
        </w:rPr>
        <w:t>Step 5</w:t>
      </w:r>
    </w:p>
    <w:p w:rsidR="009428E2" w:rsidRPr="009428E2" w:rsidRDefault="00DA1BD7" w:rsidP="00DA1BD7">
      <w:pPr>
        <w:pStyle w:val="NoSpacing"/>
        <w:numPr>
          <w:ilvl w:val="0"/>
          <w:numId w:val="4"/>
        </w:numPr>
        <w:rPr>
          <w:sz w:val="24"/>
          <w:szCs w:val="24"/>
        </w:rPr>
      </w:pPr>
      <w:r>
        <w:rPr>
          <w:sz w:val="24"/>
          <w:szCs w:val="24"/>
        </w:rPr>
        <w:t xml:space="preserve">Experiment with </w:t>
      </w:r>
      <w:r w:rsidR="00445492">
        <w:rPr>
          <w:sz w:val="24"/>
          <w:szCs w:val="24"/>
        </w:rPr>
        <w:t xml:space="preserve">the available mediums: </w:t>
      </w:r>
      <w:r w:rsidR="00445492">
        <w:rPr>
          <w:b/>
          <w:sz w:val="24"/>
          <w:szCs w:val="24"/>
        </w:rPr>
        <w:t xml:space="preserve">India ink, pen, sharpie, </w:t>
      </w:r>
      <w:r w:rsidR="00445492">
        <w:rPr>
          <w:b/>
          <w:sz w:val="24"/>
          <w:szCs w:val="24"/>
        </w:rPr>
        <w:t>pencil crayons, oil pastels, or crayons</w:t>
      </w:r>
      <w:r>
        <w:rPr>
          <w:sz w:val="24"/>
          <w:szCs w:val="24"/>
        </w:rPr>
        <w:t>.  Play around and find out how well the ink covers the coloured pencil, crayon, or oil pastel.  You might consider adding ink first, letting the ink dry, and then applying colour</w:t>
      </w:r>
      <w:r w:rsidR="00445492">
        <w:rPr>
          <w:sz w:val="24"/>
          <w:szCs w:val="24"/>
        </w:rPr>
        <w:t xml:space="preserve"> or vice versa</w:t>
      </w:r>
      <w:r>
        <w:rPr>
          <w:sz w:val="24"/>
          <w:szCs w:val="24"/>
        </w:rPr>
        <w:t>.</w:t>
      </w:r>
    </w:p>
    <w:p w:rsidR="00DA1BD7" w:rsidRPr="009428E2" w:rsidRDefault="00DA1BD7" w:rsidP="00DA1BD7">
      <w:pPr>
        <w:pStyle w:val="NoSpacing"/>
        <w:rPr>
          <w:b/>
          <w:sz w:val="24"/>
          <w:szCs w:val="24"/>
        </w:rPr>
      </w:pPr>
      <w:r w:rsidRPr="009428E2">
        <w:rPr>
          <w:b/>
          <w:sz w:val="24"/>
          <w:szCs w:val="24"/>
        </w:rPr>
        <w:t>Step 6</w:t>
      </w:r>
    </w:p>
    <w:p w:rsidR="00A35448" w:rsidRPr="00445492" w:rsidRDefault="00A35448" w:rsidP="00445492">
      <w:pPr>
        <w:pStyle w:val="NoSpacing"/>
        <w:numPr>
          <w:ilvl w:val="0"/>
          <w:numId w:val="4"/>
        </w:numPr>
        <w:rPr>
          <w:sz w:val="24"/>
          <w:szCs w:val="24"/>
        </w:rPr>
      </w:pPr>
      <w:r>
        <w:rPr>
          <w:noProof/>
          <w:lang w:eastAsia="en-CA"/>
        </w:rPr>
        <mc:AlternateContent>
          <mc:Choice Requires="wps">
            <w:drawing>
              <wp:anchor distT="0" distB="0" distL="114300" distR="114300" simplePos="0" relativeHeight="251660288" behindDoc="0" locked="0" layoutInCell="1" allowOverlap="1" wp14:anchorId="332A3DC9" wp14:editId="76912514">
                <wp:simplePos x="0" y="0"/>
                <wp:positionH relativeFrom="column">
                  <wp:posOffset>4467225</wp:posOffset>
                </wp:positionH>
                <wp:positionV relativeFrom="paragraph">
                  <wp:posOffset>2630805</wp:posOffset>
                </wp:positionV>
                <wp:extent cx="21526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52650" cy="635"/>
                        </a:xfrm>
                        <a:prstGeom prst="rect">
                          <a:avLst/>
                        </a:prstGeom>
                        <a:solidFill>
                          <a:prstClr val="white"/>
                        </a:solidFill>
                        <a:ln>
                          <a:noFill/>
                        </a:ln>
                        <a:effectLst/>
                      </wps:spPr>
                      <wps:txbx>
                        <w:txbxContent>
                          <w:p w:rsidR="00A35448" w:rsidRPr="00141040" w:rsidRDefault="00A35448" w:rsidP="00A35448">
                            <w:pPr>
                              <w:pStyle w:val="Caption"/>
                              <w:rPr>
                                <w:noProof/>
                              </w:rPr>
                            </w:pPr>
                            <w:r>
                              <w:t xml:space="preserve">Figure </w:t>
                            </w:r>
                            <w:r w:rsidR="00644EE9">
                              <w:fldChar w:fldCharType="begin"/>
                            </w:r>
                            <w:r w:rsidR="00644EE9">
                              <w:instrText xml:space="preserve"> SEQ Figure \* A</w:instrText>
                            </w:r>
                            <w:r w:rsidR="00644EE9">
                              <w:instrText xml:space="preserve">RABIC </w:instrText>
                            </w:r>
                            <w:r w:rsidR="00644EE9">
                              <w:fldChar w:fldCharType="separate"/>
                            </w:r>
                            <w:r>
                              <w:rPr>
                                <w:noProof/>
                              </w:rPr>
                              <w:t>1</w:t>
                            </w:r>
                            <w:r w:rsidR="00644EE9">
                              <w:rPr>
                                <w:noProof/>
                              </w:rPr>
                              <w:fldChar w:fldCharType="end"/>
                            </w:r>
                            <w:r>
                              <w:t xml:space="preserve"> Norval </w:t>
                            </w:r>
                            <w:proofErr w:type="spellStart"/>
                            <w:r>
                              <w:t>Morriseau's</w:t>
                            </w:r>
                            <w:proofErr w:type="spellEnd"/>
                            <w:r>
                              <w:t xml:space="preserve"> "Family" 2005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2A3DC9" id="_x0000_t202" coordsize="21600,21600" o:spt="202" path="m,l,21600r21600,l21600,xe">
                <v:stroke joinstyle="miter"/>
                <v:path gradientshapeok="t" o:connecttype="rect"/>
              </v:shapetype>
              <v:shape id="Text Box 1" o:spid="_x0000_s1026" type="#_x0000_t202" style="position:absolute;left:0;text-align:left;margin-left:351.75pt;margin-top:207.15pt;width:16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" stroked="f">
                <v:textbox style="mso-fit-shape-to-text:t" inset="0,0,0,0">
                  <w:txbxContent>
                    <w:p w:rsidR="00A35448" w:rsidRPr="00141040" w:rsidRDefault="00A35448" w:rsidP="00A35448">
                      <w:pPr>
                        <w:pStyle w:val="Caption"/>
                        <w:rPr>
                          <w:noProof/>
                        </w:rPr>
                      </w:pPr>
                      <w:r>
                        <w:t xml:space="preserve">Figure </w:t>
                      </w:r>
                      <w:r w:rsidR="00644EE9">
                        <w:fldChar w:fldCharType="begin"/>
                      </w:r>
                      <w:r w:rsidR="00644EE9">
                        <w:instrText xml:space="preserve"> SEQ Figure \* A</w:instrText>
                      </w:r>
                      <w:r w:rsidR="00644EE9">
                        <w:instrText xml:space="preserve">RABIC </w:instrText>
                      </w:r>
                      <w:r w:rsidR="00644EE9">
                        <w:fldChar w:fldCharType="separate"/>
                      </w:r>
                      <w:r>
                        <w:rPr>
                          <w:noProof/>
                        </w:rPr>
                        <w:t>1</w:t>
                      </w:r>
                      <w:r w:rsidR="00644EE9">
                        <w:rPr>
                          <w:noProof/>
                        </w:rPr>
                        <w:fldChar w:fldCharType="end"/>
                      </w:r>
                      <w:r>
                        <w:t xml:space="preserve"> Norval </w:t>
                      </w:r>
                      <w:proofErr w:type="spellStart"/>
                      <w:r>
                        <w:t>Morriseau's</w:t>
                      </w:r>
                      <w:proofErr w:type="spellEnd"/>
                      <w:r>
                        <w:t xml:space="preserve"> "Family" 2005</w:t>
                      </w:r>
                    </w:p>
                  </w:txbxContent>
                </v:textbox>
                <w10:wrap type="square"/>
              </v:shape>
            </w:pict>
          </mc:Fallback>
        </mc:AlternateContent>
      </w:r>
      <w:r w:rsidR="009428E2">
        <w:rPr>
          <w:sz w:val="24"/>
          <w:szCs w:val="24"/>
        </w:rPr>
        <w:t>Create your final product: Using the large drawing paper and a light graphite pencil, create a light contour drawing of your concept.  Apply pen, India ink, or sharpie to the black areas of your design and pencil crayon, oil pastel, or crayon to the coloured areas.</w:t>
      </w:r>
      <w:r w:rsidR="00445492">
        <w:rPr>
          <w:sz w:val="24"/>
          <w:szCs w:val="24"/>
        </w:rPr>
        <w:t xml:space="preserve">  *</w:t>
      </w:r>
      <w:r w:rsidR="009428E2" w:rsidRPr="00445492">
        <w:rPr>
          <w:sz w:val="24"/>
          <w:szCs w:val="24"/>
        </w:rPr>
        <w:t>Your colour choices will evoke certain moods and emotions.</w:t>
      </w:r>
      <w:r w:rsidR="00445492">
        <w:rPr>
          <w:sz w:val="24"/>
          <w:szCs w:val="24"/>
        </w:rPr>
        <w:t xml:space="preserve">  You can submit this project on </w:t>
      </w:r>
      <w:r w:rsidR="00445492" w:rsidRPr="00445492">
        <w:rPr>
          <w:b/>
          <w:sz w:val="24"/>
          <w:szCs w:val="24"/>
          <w:u w:val="single"/>
        </w:rPr>
        <w:t>Jan. 21</w:t>
      </w:r>
      <w:r w:rsidR="00445492" w:rsidRPr="00445492">
        <w:rPr>
          <w:b/>
          <w:sz w:val="24"/>
          <w:szCs w:val="24"/>
          <w:u w:val="single"/>
          <w:vertAlign w:val="superscript"/>
        </w:rPr>
        <w:t>st</w:t>
      </w:r>
      <w:r w:rsidR="00445492" w:rsidRPr="00445492">
        <w:rPr>
          <w:b/>
          <w:sz w:val="24"/>
          <w:szCs w:val="24"/>
          <w:u w:val="single"/>
        </w:rPr>
        <w:t xml:space="preserve"> or Jan. 23</w:t>
      </w:r>
      <w:r w:rsidR="00445492" w:rsidRPr="00445492">
        <w:rPr>
          <w:b/>
          <w:sz w:val="24"/>
          <w:szCs w:val="24"/>
          <w:u w:val="single"/>
          <w:vertAlign w:val="superscript"/>
        </w:rPr>
        <w:t>rd</w:t>
      </w:r>
      <w:r w:rsidR="00445492" w:rsidRPr="00445492">
        <w:rPr>
          <w:b/>
          <w:sz w:val="24"/>
          <w:szCs w:val="24"/>
          <w:u w:val="single"/>
        </w:rPr>
        <w:t xml:space="preserve"> at the latest</w:t>
      </w:r>
      <w:r w:rsidR="00445492">
        <w:rPr>
          <w:sz w:val="24"/>
          <w:szCs w:val="24"/>
        </w:rPr>
        <w:t>.</w:t>
      </w:r>
    </w:p>
    <w:p w:rsidR="00A35448" w:rsidRDefault="00A35448" w:rsidP="00A35448">
      <w:pPr>
        <w:pStyle w:val="NoSpacing"/>
        <w:rPr>
          <w:sz w:val="24"/>
          <w:szCs w:val="24"/>
        </w:rPr>
      </w:pPr>
    </w:p>
    <w:p w:rsidR="00A35448" w:rsidRDefault="00A35448" w:rsidP="00A35448">
      <w:pPr>
        <w:pStyle w:val="NoSpacing"/>
        <w:rPr>
          <w:sz w:val="24"/>
          <w:szCs w:val="24"/>
        </w:rPr>
      </w:pPr>
    </w:p>
    <w:p w:rsidR="00A35448" w:rsidRDefault="00B247CD" w:rsidP="00A35448">
      <w:pPr>
        <w:pStyle w:val="NoSpacing"/>
        <w:rPr>
          <w:sz w:val="24"/>
          <w:szCs w:val="24"/>
        </w:rPr>
      </w:pPr>
      <w:r>
        <w:rPr>
          <w:noProof/>
          <w:lang w:eastAsia="en-CA"/>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-229235</wp:posOffset>
            </wp:positionV>
            <wp:extent cx="1437640" cy="1428750"/>
            <wp:effectExtent l="0" t="0" r="0" b="0"/>
            <wp:wrapSquare wrapText="bothSides"/>
            <wp:docPr id="2" name="Picture 2" descr="Image result for norval morri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val morrisse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64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448" w:rsidRDefault="00A35448" w:rsidP="00A35448">
      <w:pPr>
        <w:pStyle w:val="NoSpacing"/>
        <w:rPr>
          <w:sz w:val="24"/>
          <w:szCs w:val="24"/>
        </w:rPr>
      </w:pPr>
    </w:p>
    <w:p w:rsidR="00A35448" w:rsidRDefault="00A35448" w:rsidP="00A35448">
      <w:pPr>
        <w:pStyle w:val="NoSpacing"/>
        <w:rPr>
          <w:sz w:val="24"/>
          <w:szCs w:val="24"/>
        </w:rPr>
      </w:pPr>
    </w:p>
    <w:p w:rsidR="00A35448" w:rsidRDefault="00A35448" w:rsidP="00A35448">
      <w:pPr>
        <w:pStyle w:val="NoSpacing"/>
        <w:rPr>
          <w:sz w:val="24"/>
          <w:szCs w:val="24"/>
        </w:rPr>
      </w:pPr>
    </w:p>
    <w:p w:rsidR="00A35448" w:rsidRDefault="00A35448" w:rsidP="00A35448">
      <w:pPr>
        <w:pStyle w:val="NoSpacing"/>
        <w:rPr>
          <w:sz w:val="24"/>
          <w:szCs w:val="24"/>
        </w:rPr>
      </w:pPr>
    </w:p>
    <w:p w:rsidR="00A35448" w:rsidRDefault="00A35448" w:rsidP="00A35448">
      <w:pPr>
        <w:pStyle w:val="NoSpacing"/>
        <w:rPr>
          <w:sz w:val="24"/>
          <w:szCs w:val="24"/>
        </w:rPr>
      </w:pPr>
    </w:p>
    <w:p w:rsidR="00686535" w:rsidRPr="00A01D7A" w:rsidRDefault="00A35448" w:rsidP="00A35448">
      <w:pPr>
        <w:pStyle w:val="NoSpacing"/>
        <w:jc w:val="center"/>
        <w:rPr>
          <w:b/>
          <w:sz w:val="28"/>
          <w:szCs w:val="28"/>
        </w:rPr>
      </w:pPr>
      <w:r w:rsidRPr="00A01D7A">
        <w:rPr>
          <w:b/>
          <w:sz w:val="28"/>
          <w:szCs w:val="28"/>
        </w:rPr>
        <w:lastRenderedPageBreak/>
        <w:t>AVI105 CPT Rubric</w:t>
      </w:r>
    </w:p>
    <w:p w:rsidR="00A35448" w:rsidRPr="00A01D7A" w:rsidRDefault="00A35448" w:rsidP="00A35448">
      <w:pPr>
        <w:pStyle w:val="NoSpacing"/>
        <w:jc w:val="center"/>
        <w:rPr>
          <w:sz w:val="28"/>
          <w:szCs w:val="28"/>
        </w:rPr>
      </w:pPr>
    </w:p>
    <w:tbl>
      <w:tblPr>
        <w:tblStyle w:val="TableGrid"/>
        <w:tblW w:w="0" w:type="auto"/>
        <w:jc w:val="center"/>
        <w:tblLook w:val="04A0" w:firstRow="1" w:lastRow="0" w:firstColumn="1" w:lastColumn="0" w:noHBand="0" w:noVBand="1"/>
      </w:tblPr>
      <w:tblGrid>
        <w:gridCol w:w="2106"/>
        <w:gridCol w:w="2359"/>
        <w:gridCol w:w="2359"/>
        <w:gridCol w:w="1983"/>
        <w:gridCol w:w="1983"/>
      </w:tblGrid>
      <w:tr w:rsidR="009B55ED" w:rsidTr="009B55ED">
        <w:trPr>
          <w:jc w:val="center"/>
        </w:trPr>
        <w:tc>
          <w:tcPr>
            <w:tcW w:w="2301" w:type="dxa"/>
          </w:tcPr>
          <w:p w:rsidR="00A35448" w:rsidRPr="00A01D7A" w:rsidRDefault="00A35448" w:rsidP="00A35448">
            <w:pPr>
              <w:pStyle w:val="NoSpacing"/>
              <w:jc w:val="center"/>
              <w:rPr>
                <w:sz w:val="21"/>
                <w:szCs w:val="21"/>
              </w:rPr>
            </w:pPr>
          </w:p>
        </w:tc>
        <w:tc>
          <w:tcPr>
            <w:tcW w:w="2292" w:type="dxa"/>
          </w:tcPr>
          <w:p w:rsidR="00A35448" w:rsidRPr="00A01D7A" w:rsidRDefault="00A35448" w:rsidP="00A35448">
            <w:pPr>
              <w:pStyle w:val="NoSpacing"/>
              <w:jc w:val="center"/>
              <w:rPr>
                <w:sz w:val="21"/>
                <w:szCs w:val="21"/>
              </w:rPr>
            </w:pPr>
            <w:r w:rsidRPr="00A01D7A">
              <w:rPr>
                <w:sz w:val="21"/>
                <w:szCs w:val="21"/>
              </w:rPr>
              <w:t>Level 1</w:t>
            </w:r>
          </w:p>
        </w:tc>
        <w:tc>
          <w:tcPr>
            <w:tcW w:w="2292" w:type="dxa"/>
          </w:tcPr>
          <w:p w:rsidR="00A35448" w:rsidRPr="00A01D7A" w:rsidRDefault="00A35448" w:rsidP="00A35448">
            <w:pPr>
              <w:pStyle w:val="NoSpacing"/>
              <w:jc w:val="center"/>
              <w:rPr>
                <w:sz w:val="21"/>
                <w:szCs w:val="21"/>
              </w:rPr>
            </w:pPr>
            <w:r w:rsidRPr="00A01D7A">
              <w:rPr>
                <w:sz w:val="21"/>
                <w:szCs w:val="21"/>
              </w:rPr>
              <w:t>Level 2</w:t>
            </w:r>
          </w:p>
        </w:tc>
        <w:tc>
          <w:tcPr>
            <w:tcW w:w="1934" w:type="dxa"/>
          </w:tcPr>
          <w:p w:rsidR="00A35448" w:rsidRPr="00A01D7A" w:rsidRDefault="00A35448" w:rsidP="00A35448">
            <w:pPr>
              <w:pStyle w:val="NoSpacing"/>
              <w:jc w:val="center"/>
              <w:rPr>
                <w:sz w:val="21"/>
                <w:szCs w:val="21"/>
              </w:rPr>
            </w:pPr>
            <w:r w:rsidRPr="00A01D7A">
              <w:rPr>
                <w:sz w:val="21"/>
                <w:szCs w:val="21"/>
              </w:rPr>
              <w:t>Level 3</w:t>
            </w:r>
          </w:p>
        </w:tc>
        <w:tc>
          <w:tcPr>
            <w:tcW w:w="1934" w:type="dxa"/>
          </w:tcPr>
          <w:p w:rsidR="00A35448" w:rsidRPr="00A01D7A" w:rsidRDefault="00A35448" w:rsidP="00A35448">
            <w:pPr>
              <w:pStyle w:val="NoSpacing"/>
              <w:jc w:val="center"/>
              <w:rPr>
                <w:sz w:val="21"/>
                <w:szCs w:val="21"/>
              </w:rPr>
            </w:pPr>
            <w:r w:rsidRPr="00A01D7A">
              <w:rPr>
                <w:sz w:val="21"/>
                <w:szCs w:val="21"/>
              </w:rPr>
              <w:t>Level 4</w:t>
            </w:r>
          </w:p>
        </w:tc>
      </w:tr>
      <w:tr w:rsidR="009B55ED" w:rsidTr="009B55ED">
        <w:trPr>
          <w:jc w:val="center"/>
        </w:trPr>
        <w:tc>
          <w:tcPr>
            <w:tcW w:w="2301" w:type="dxa"/>
          </w:tcPr>
          <w:p w:rsidR="00A35448" w:rsidRPr="00A01D7A" w:rsidRDefault="00A35448" w:rsidP="00A35448">
            <w:pPr>
              <w:pStyle w:val="NoSpacing"/>
              <w:rPr>
                <w:b/>
                <w:sz w:val="21"/>
                <w:szCs w:val="21"/>
              </w:rPr>
            </w:pPr>
            <w:r w:rsidRPr="00A01D7A">
              <w:rPr>
                <w:b/>
                <w:sz w:val="21"/>
                <w:szCs w:val="21"/>
              </w:rPr>
              <w:t>Knowledge &amp; Understanding (20%)</w:t>
            </w:r>
          </w:p>
          <w:p w:rsidR="00A35448" w:rsidRPr="00A01D7A" w:rsidRDefault="00A35448" w:rsidP="00A35448">
            <w:pPr>
              <w:pStyle w:val="NoSpacing"/>
              <w:rPr>
                <w:sz w:val="21"/>
                <w:szCs w:val="21"/>
              </w:rPr>
            </w:pPr>
            <w:r w:rsidRPr="00A01D7A">
              <w:rPr>
                <w:sz w:val="21"/>
                <w:szCs w:val="21"/>
              </w:rPr>
              <w:t>-The student’s final product demonstrates a strong understanding of the elements and principles of design.</w:t>
            </w:r>
          </w:p>
        </w:tc>
        <w:tc>
          <w:tcPr>
            <w:tcW w:w="2292" w:type="dxa"/>
          </w:tcPr>
          <w:p w:rsidR="00A35448" w:rsidRPr="00A01D7A" w:rsidRDefault="00A35448" w:rsidP="00A35448">
            <w:pPr>
              <w:pStyle w:val="NoSpacing"/>
              <w:rPr>
                <w:sz w:val="21"/>
                <w:szCs w:val="21"/>
              </w:rPr>
            </w:pPr>
            <w:r w:rsidRPr="00A01D7A">
              <w:rPr>
                <w:sz w:val="21"/>
                <w:szCs w:val="21"/>
              </w:rPr>
              <w:t>-demonstrates a limited understanding of the elements and principles of design</w:t>
            </w:r>
          </w:p>
        </w:tc>
        <w:tc>
          <w:tcPr>
            <w:tcW w:w="2292" w:type="dxa"/>
          </w:tcPr>
          <w:p w:rsidR="00A35448" w:rsidRPr="00A01D7A" w:rsidRDefault="00A35448" w:rsidP="00A35448">
            <w:pPr>
              <w:pStyle w:val="NoSpacing"/>
              <w:rPr>
                <w:sz w:val="21"/>
                <w:szCs w:val="21"/>
              </w:rPr>
            </w:pPr>
            <w:r w:rsidRPr="00A01D7A">
              <w:rPr>
                <w:sz w:val="21"/>
                <w:szCs w:val="21"/>
              </w:rPr>
              <w:t>-demonstrates some understanding of the elements and principles of design</w:t>
            </w:r>
          </w:p>
        </w:tc>
        <w:tc>
          <w:tcPr>
            <w:tcW w:w="1934" w:type="dxa"/>
          </w:tcPr>
          <w:p w:rsidR="00A35448" w:rsidRPr="00A01D7A" w:rsidRDefault="00A35448" w:rsidP="00A35448">
            <w:pPr>
              <w:pStyle w:val="NoSpacing"/>
              <w:rPr>
                <w:sz w:val="21"/>
                <w:szCs w:val="21"/>
              </w:rPr>
            </w:pPr>
            <w:r w:rsidRPr="00A01D7A">
              <w:rPr>
                <w:sz w:val="21"/>
                <w:szCs w:val="21"/>
              </w:rPr>
              <w:t>-demonstrates a considerable understanding of the elements and principles of design</w:t>
            </w:r>
          </w:p>
        </w:tc>
        <w:tc>
          <w:tcPr>
            <w:tcW w:w="1934" w:type="dxa"/>
          </w:tcPr>
          <w:p w:rsidR="00A35448" w:rsidRPr="00A01D7A" w:rsidRDefault="00A35448" w:rsidP="00A35448">
            <w:pPr>
              <w:pStyle w:val="NoSpacing"/>
              <w:rPr>
                <w:sz w:val="21"/>
                <w:szCs w:val="21"/>
              </w:rPr>
            </w:pPr>
            <w:r w:rsidRPr="00A01D7A">
              <w:rPr>
                <w:sz w:val="21"/>
                <w:szCs w:val="21"/>
              </w:rPr>
              <w:t>-demonstrates a thorough understanding of the elements and principles of design</w:t>
            </w:r>
          </w:p>
        </w:tc>
      </w:tr>
      <w:tr w:rsidR="009B55ED" w:rsidTr="009B55ED">
        <w:trPr>
          <w:jc w:val="center"/>
        </w:trPr>
        <w:tc>
          <w:tcPr>
            <w:tcW w:w="2301" w:type="dxa"/>
          </w:tcPr>
          <w:p w:rsidR="00A35448" w:rsidRPr="00A01D7A" w:rsidRDefault="00A35448" w:rsidP="00A35448">
            <w:pPr>
              <w:pStyle w:val="NoSpacing"/>
              <w:rPr>
                <w:b/>
                <w:sz w:val="21"/>
                <w:szCs w:val="21"/>
              </w:rPr>
            </w:pPr>
            <w:r w:rsidRPr="00A01D7A">
              <w:rPr>
                <w:b/>
                <w:sz w:val="21"/>
                <w:szCs w:val="21"/>
              </w:rPr>
              <w:t>Thinking &amp; Inquiry (20%)</w:t>
            </w:r>
          </w:p>
          <w:p w:rsidR="00A35448" w:rsidRPr="00A01D7A" w:rsidRDefault="00A35448" w:rsidP="00A35448">
            <w:pPr>
              <w:pStyle w:val="NoSpacing"/>
              <w:rPr>
                <w:sz w:val="21"/>
                <w:szCs w:val="21"/>
              </w:rPr>
            </w:pPr>
            <w:r w:rsidRPr="00A01D7A">
              <w:rPr>
                <w:sz w:val="21"/>
                <w:szCs w:val="21"/>
              </w:rPr>
              <w:t>-The student demonstrates excellent planning skills when creating thumbnail drawings, a concept sketch, and experimenting with the art supplies.</w:t>
            </w:r>
          </w:p>
          <w:p w:rsidR="00A35448" w:rsidRPr="00A01D7A" w:rsidRDefault="00A35448" w:rsidP="00A35448">
            <w:pPr>
              <w:pStyle w:val="NoSpacing"/>
              <w:rPr>
                <w:sz w:val="21"/>
                <w:szCs w:val="21"/>
              </w:rPr>
            </w:pPr>
          </w:p>
        </w:tc>
        <w:tc>
          <w:tcPr>
            <w:tcW w:w="2292" w:type="dxa"/>
          </w:tcPr>
          <w:p w:rsidR="00A35448" w:rsidRPr="00A01D7A" w:rsidRDefault="00A35448" w:rsidP="00A35448">
            <w:pPr>
              <w:pStyle w:val="NoSpacing"/>
              <w:rPr>
                <w:sz w:val="21"/>
                <w:szCs w:val="21"/>
              </w:rPr>
            </w:pPr>
            <w:r w:rsidRPr="00A01D7A">
              <w:rPr>
                <w:sz w:val="21"/>
                <w:szCs w:val="21"/>
              </w:rPr>
              <w:t>-uses planning skills with limited effectiveness for the:</w:t>
            </w:r>
          </w:p>
          <w:p w:rsidR="00A35448" w:rsidRPr="00A01D7A" w:rsidRDefault="00A35448" w:rsidP="00A35448">
            <w:pPr>
              <w:pStyle w:val="NoSpacing"/>
              <w:numPr>
                <w:ilvl w:val="0"/>
                <w:numId w:val="5"/>
              </w:numPr>
              <w:rPr>
                <w:sz w:val="21"/>
                <w:szCs w:val="21"/>
              </w:rPr>
            </w:pPr>
            <w:r w:rsidRPr="00A01D7A">
              <w:rPr>
                <w:sz w:val="21"/>
                <w:szCs w:val="21"/>
              </w:rPr>
              <w:t>Thumbnail drawings</w:t>
            </w:r>
          </w:p>
          <w:p w:rsidR="00A35448" w:rsidRPr="00A01D7A" w:rsidRDefault="00A35448" w:rsidP="00A35448">
            <w:pPr>
              <w:pStyle w:val="NoSpacing"/>
              <w:numPr>
                <w:ilvl w:val="0"/>
                <w:numId w:val="5"/>
              </w:numPr>
              <w:rPr>
                <w:sz w:val="21"/>
                <w:szCs w:val="21"/>
              </w:rPr>
            </w:pPr>
            <w:r w:rsidRPr="00A01D7A">
              <w:rPr>
                <w:sz w:val="21"/>
                <w:szCs w:val="21"/>
              </w:rPr>
              <w:t>Concept sketch</w:t>
            </w:r>
          </w:p>
          <w:p w:rsidR="00A35448" w:rsidRPr="00A01D7A" w:rsidRDefault="00A35448" w:rsidP="00A35448">
            <w:pPr>
              <w:pStyle w:val="NoSpacing"/>
              <w:numPr>
                <w:ilvl w:val="0"/>
                <w:numId w:val="5"/>
              </w:numPr>
              <w:rPr>
                <w:sz w:val="21"/>
                <w:szCs w:val="21"/>
              </w:rPr>
            </w:pPr>
            <w:r w:rsidRPr="00A01D7A">
              <w:rPr>
                <w:sz w:val="21"/>
                <w:szCs w:val="21"/>
              </w:rPr>
              <w:t>Experimentation phase</w:t>
            </w:r>
          </w:p>
        </w:tc>
        <w:tc>
          <w:tcPr>
            <w:tcW w:w="2292" w:type="dxa"/>
          </w:tcPr>
          <w:p w:rsidR="00A35448" w:rsidRPr="00A01D7A" w:rsidRDefault="00A35448" w:rsidP="00A35448">
            <w:pPr>
              <w:pStyle w:val="NoSpacing"/>
              <w:rPr>
                <w:sz w:val="21"/>
                <w:szCs w:val="21"/>
              </w:rPr>
            </w:pPr>
            <w:r w:rsidRPr="00A01D7A">
              <w:rPr>
                <w:sz w:val="21"/>
                <w:szCs w:val="21"/>
              </w:rPr>
              <w:t>-u</w:t>
            </w:r>
            <w:r w:rsidR="009B55ED" w:rsidRPr="00A01D7A">
              <w:rPr>
                <w:sz w:val="21"/>
                <w:szCs w:val="21"/>
              </w:rPr>
              <w:t>ses planning skills with some</w:t>
            </w:r>
            <w:r w:rsidRPr="00A01D7A">
              <w:rPr>
                <w:sz w:val="21"/>
                <w:szCs w:val="21"/>
              </w:rPr>
              <w:t xml:space="preserve"> effectiveness for the:</w:t>
            </w:r>
          </w:p>
          <w:p w:rsidR="00A35448" w:rsidRPr="00A01D7A" w:rsidRDefault="00A35448" w:rsidP="00A35448">
            <w:pPr>
              <w:pStyle w:val="NoSpacing"/>
              <w:numPr>
                <w:ilvl w:val="0"/>
                <w:numId w:val="5"/>
              </w:numPr>
              <w:rPr>
                <w:sz w:val="21"/>
                <w:szCs w:val="21"/>
              </w:rPr>
            </w:pPr>
            <w:r w:rsidRPr="00A01D7A">
              <w:rPr>
                <w:sz w:val="21"/>
                <w:szCs w:val="21"/>
              </w:rPr>
              <w:t>Thumbnail drawings</w:t>
            </w:r>
          </w:p>
          <w:p w:rsidR="009B55ED" w:rsidRPr="00A01D7A" w:rsidRDefault="00A35448" w:rsidP="00A35448">
            <w:pPr>
              <w:pStyle w:val="NoSpacing"/>
              <w:numPr>
                <w:ilvl w:val="0"/>
                <w:numId w:val="5"/>
              </w:numPr>
              <w:rPr>
                <w:sz w:val="21"/>
                <w:szCs w:val="21"/>
              </w:rPr>
            </w:pPr>
            <w:r w:rsidRPr="00A01D7A">
              <w:rPr>
                <w:sz w:val="21"/>
                <w:szCs w:val="21"/>
              </w:rPr>
              <w:t>Concept sketch</w:t>
            </w:r>
          </w:p>
          <w:p w:rsidR="00A35448" w:rsidRPr="00A01D7A" w:rsidRDefault="00A35448" w:rsidP="00A35448">
            <w:pPr>
              <w:pStyle w:val="NoSpacing"/>
              <w:numPr>
                <w:ilvl w:val="0"/>
                <w:numId w:val="5"/>
              </w:numPr>
              <w:rPr>
                <w:sz w:val="21"/>
                <w:szCs w:val="21"/>
              </w:rPr>
            </w:pPr>
            <w:r w:rsidRPr="00A01D7A">
              <w:rPr>
                <w:sz w:val="21"/>
                <w:szCs w:val="21"/>
              </w:rPr>
              <w:t>Experimentation phase</w:t>
            </w:r>
          </w:p>
        </w:tc>
        <w:tc>
          <w:tcPr>
            <w:tcW w:w="1934" w:type="dxa"/>
          </w:tcPr>
          <w:p w:rsidR="00A35448" w:rsidRPr="00A01D7A" w:rsidRDefault="00A35448" w:rsidP="00A35448">
            <w:pPr>
              <w:pStyle w:val="NoSpacing"/>
              <w:rPr>
                <w:sz w:val="21"/>
                <w:szCs w:val="21"/>
              </w:rPr>
            </w:pPr>
            <w:r w:rsidRPr="00A01D7A">
              <w:rPr>
                <w:sz w:val="21"/>
                <w:szCs w:val="21"/>
              </w:rPr>
              <w:t>-u</w:t>
            </w:r>
            <w:r w:rsidR="009B55ED" w:rsidRPr="00A01D7A">
              <w:rPr>
                <w:sz w:val="21"/>
                <w:szCs w:val="21"/>
              </w:rPr>
              <w:t>ses planning skills with considerable</w:t>
            </w:r>
            <w:r w:rsidRPr="00A01D7A">
              <w:rPr>
                <w:sz w:val="21"/>
                <w:szCs w:val="21"/>
              </w:rPr>
              <w:t xml:space="preserve"> effectiveness for the:</w:t>
            </w:r>
          </w:p>
          <w:p w:rsidR="00A35448" w:rsidRPr="00A01D7A" w:rsidRDefault="00A35448" w:rsidP="00A35448">
            <w:pPr>
              <w:pStyle w:val="NoSpacing"/>
              <w:numPr>
                <w:ilvl w:val="0"/>
                <w:numId w:val="5"/>
              </w:numPr>
              <w:rPr>
                <w:sz w:val="21"/>
                <w:szCs w:val="21"/>
              </w:rPr>
            </w:pPr>
            <w:r w:rsidRPr="00A01D7A">
              <w:rPr>
                <w:sz w:val="21"/>
                <w:szCs w:val="21"/>
              </w:rPr>
              <w:t>Thumbnail drawings</w:t>
            </w:r>
          </w:p>
          <w:p w:rsidR="009B55ED" w:rsidRPr="00A01D7A" w:rsidRDefault="00A35448" w:rsidP="00A35448">
            <w:pPr>
              <w:pStyle w:val="NoSpacing"/>
              <w:numPr>
                <w:ilvl w:val="0"/>
                <w:numId w:val="5"/>
              </w:numPr>
              <w:rPr>
                <w:sz w:val="21"/>
                <w:szCs w:val="21"/>
              </w:rPr>
            </w:pPr>
            <w:r w:rsidRPr="00A01D7A">
              <w:rPr>
                <w:sz w:val="21"/>
                <w:szCs w:val="21"/>
              </w:rPr>
              <w:t>Concept sketch</w:t>
            </w:r>
          </w:p>
          <w:p w:rsidR="00A35448" w:rsidRPr="00A01D7A" w:rsidRDefault="00A35448" w:rsidP="009B55ED">
            <w:pPr>
              <w:pStyle w:val="NoSpacing"/>
              <w:numPr>
                <w:ilvl w:val="0"/>
                <w:numId w:val="5"/>
              </w:numPr>
              <w:rPr>
                <w:sz w:val="21"/>
                <w:szCs w:val="21"/>
              </w:rPr>
            </w:pPr>
            <w:r w:rsidRPr="00A01D7A">
              <w:rPr>
                <w:sz w:val="21"/>
                <w:szCs w:val="21"/>
              </w:rPr>
              <w:t>Experiment</w:t>
            </w:r>
            <w:r w:rsidR="009B55ED" w:rsidRPr="00A01D7A">
              <w:rPr>
                <w:sz w:val="21"/>
                <w:szCs w:val="21"/>
              </w:rPr>
              <w:t>-</w:t>
            </w:r>
            <w:proofErr w:type="spellStart"/>
            <w:r w:rsidRPr="00A01D7A">
              <w:rPr>
                <w:sz w:val="21"/>
                <w:szCs w:val="21"/>
              </w:rPr>
              <w:t>ation</w:t>
            </w:r>
            <w:proofErr w:type="spellEnd"/>
            <w:r w:rsidRPr="00A01D7A">
              <w:rPr>
                <w:sz w:val="21"/>
                <w:szCs w:val="21"/>
              </w:rPr>
              <w:t xml:space="preserve"> phase</w:t>
            </w:r>
          </w:p>
        </w:tc>
        <w:tc>
          <w:tcPr>
            <w:tcW w:w="1934" w:type="dxa"/>
          </w:tcPr>
          <w:p w:rsidR="00A35448" w:rsidRPr="00A01D7A" w:rsidRDefault="00A35448" w:rsidP="00A35448">
            <w:pPr>
              <w:pStyle w:val="NoSpacing"/>
              <w:rPr>
                <w:sz w:val="21"/>
                <w:szCs w:val="21"/>
              </w:rPr>
            </w:pPr>
            <w:r w:rsidRPr="00A01D7A">
              <w:rPr>
                <w:sz w:val="21"/>
                <w:szCs w:val="21"/>
              </w:rPr>
              <w:t>-u</w:t>
            </w:r>
            <w:r w:rsidR="009B55ED" w:rsidRPr="00A01D7A">
              <w:rPr>
                <w:sz w:val="21"/>
                <w:szCs w:val="21"/>
              </w:rPr>
              <w:t>ses planning skills with a high degree of</w:t>
            </w:r>
            <w:r w:rsidRPr="00A01D7A">
              <w:rPr>
                <w:sz w:val="21"/>
                <w:szCs w:val="21"/>
              </w:rPr>
              <w:t xml:space="preserve"> effectiveness for the:</w:t>
            </w:r>
          </w:p>
          <w:p w:rsidR="00A35448" w:rsidRPr="00A01D7A" w:rsidRDefault="00A35448" w:rsidP="00A35448">
            <w:pPr>
              <w:pStyle w:val="NoSpacing"/>
              <w:numPr>
                <w:ilvl w:val="0"/>
                <w:numId w:val="5"/>
              </w:numPr>
              <w:rPr>
                <w:sz w:val="21"/>
                <w:szCs w:val="21"/>
              </w:rPr>
            </w:pPr>
            <w:r w:rsidRPr="00A01D7A">
              <w:rPr>
                <w:sz w:val="21"/>
                <w:szCs w:val="21"/>
              </w:rPr>
              <w:t>Thumbnail drawings</w:t>
            </w:r>
          </w:p>
          <w:p w:rsidR="009B55ED" w:rsidRPr="00A01D7A" w:rsidRDefault="00A35448" w:rsidP="00A35448">
            <w:pPr>
              <w:pStyle w:val="NoSpacing"/>
              <w:numPr>
                <w:ilvl w:val="0"/>
                <w:numId w:val="5"/>
              </w:numPr>
              <w:rPr>
                <w:sz w:val="21"/>
                <w:szCs w:val="21"/>
              </w:rPr>
            </w:pPr>
            <w:r w:rsidRPr="00A01D7A">
              <w:rPr>
                <w:sz w:val="21"/>
                <w:szCs w:val="21"/>
              </w:rPr>
              <w:t>Concept sketch</w:t>
            </w:r>
          </w:p>
          <w:p w:rsidR="00A35448" w:rsidRPr="00A01D7A" w:rsidRDefault="00A35448" w:rsidP="00A35448">
            <w:pPr>
              <w:pStyle w:val="NoSpacing"/>
              <w:numPr>
                <w:ilvl w:val="0"/>
                <w:numId w:val="5"/>
              </w:numPr>
              <w:rPr>
                <w:sz w:val="21"/>
                <w:szCs w:val="21"/>
              </w:rPr>
            </w:pPr>
            <w:r w:rsidRPr="00A01D7A">
              <w:rPr>
                <w:sz w:val="21"/>
                <w:szCs w:val="21"/>
              </w:rPr>
              <w:t>Experiment</w:t>
            </w:r>
            <w:r w:rsidR="009B55ED" w:rsidRPr="00A01D7A">
              <w:rPr>
                <w:sz w:val="21"/>
                <w:szCs w:val="21"/>
              </w:rPr>
              <w:t>-</w:t>
            </w:r>
            <w:proofErr w:type="spellStart"/>
            <w:r w:rsidRPr="00A01D7A">
              <w:rPr>
                <w:sz w:val="21"/>
                <w:szCs w:val="21"/>
              </w:rPr>
              <w:t>ation</w:t>
            </w:r>
            <w:proofErr w:type="spellEnd"/>
            <w:r w:rsidRPr="00A01D7A">
              <w:rPr>
                <w:sz w:val="21"/>
                <w:szCs w:val="21"/>
              </w:rPr>
              <w:t xml:space="preserve"> phase</w:t>
            </w:r>
          </w:p>
        </w:tc>
      </w:tr>
      <w:tr w:rsidR="009B55ED" w:rsidTr="009B55ED">
        <w:trPr>
          <w:jc w:val="center"/>
        </w:trPr>
        <w:tc>
          <w:tcPr>
            <w:tcW w:w="2301" w:type="dxa"/>
          </w:tcPr>
          <w:p w:rsidR="009B55ED" w:rsidRPr="00A01D7A" w:rsidRDefault="009B55ED" w:rsidP="009B55ED">
            <w:pPr>
              <w:pStyle w:val="NoSpacing"/>
              <w:rPr>
                <w:b/>
                <w:sz w:val="21"/>
                <w:szCs w:val="21"/>
              </w:rPr>
            </w:pPr>
            <w:r w:rsidRPr="00A01D7A">
              <w:rPr>
                <w:b/>
                <w:sz w:val="21"/>
                <w:szCs w:val="21"/>
              </w:rPr>
              <w:t>Communication (20%)</w:t>
            </w:r>
          </w:p>
          <w:p w:rsidR="009B55ED" w:rsidRPr="00A01D7A" w:rsidRDefault="009B55ED" w:rsidP="009B55ED">
            <w:pPr>
              <w:pStyle w:val="NoSpacing"/>
              <w:rPr>
                <w:sz w:val="21"/>
                <w:szCs w:val="21"/>
              </w:rPr>
            </w:pPr>
            <w:r w:rsidRPr="00A01D7A">
              <w:rPr>
                <w:sz w:val="21"/>
                <w:szCs w:val="21"/>
              </w:rPr>
              <w:t>-The student organizes and expresses his or her story in a reflection with a high degree of effectiveness.</w:t>
            </w:r>
          </w:p>
        </w:tc>
        <w:tc>
          <w:tcPr>
            <w:tcW w:w="2292" w:type="dxa"/>
          </w:tcPr>
          <w:p w:rsidR="009B55ED" w:rsidRPr="00A01D7A" w:rsidRDefault="009B55ED" w:rsidP="009B55ED">
            <w:pPr>
              <w:pStyle w:val="NoSpacing"/>
              <w:rPr>
                <w:sz w:val="21"/>
                <w:szCs w:val="21"/>
              </w:rPr>
            </w:pPr>
            <w:r w:rsidRPr="00A01D7A">
              <w:rPr>
                <w:sz w:val="21"/>
                <w:szCs w:val="21"/>
              </w:rPr>
              <w:t>-expresses and organizes written reflection with limited effectiveness</w:t>
            </w:r>
          </w:p>
        </w:tc>
        <w:tc>
          <w:tcPr>
            <w:tcW w:w="2292" w:type="dxa"/>
          </w:tcPr>
          <w:p w:rsidR="009B55ED" w:rsidRPr="00A01D7A" w:rsidRDefault="009B55ED" w:rsidP="009B55ED">
            <w:pPr>
              <w:pStyle w:val="NoSpacing"/>
              <w:rPr>
                <w:sz w:val="21"/>
                <w:szCs w:val="21"/>
              </w:rPr>
            </w:pPr>
            <w:r w:rsidRPr="00A01D7A">
              <w:rPr>
                <w:sz w:val="21"/>
                <w:szCs w:val="21"/>
              </w:rPr>
              <w:t>-expresses and organizes written reflection with some effectiveness</w:t>
            </w:r>
          </w:p>
        </w:tc>
        <w:tc>
          <w:tcPr>
            <w:tcW w:w="1934" w:type="dxa"/>
          </w:tcPr>
          <w:p w:rsidR="009B55ED" w:rsidRPr="00A01D7A" w:rsidRDefault="009B55ED" w:rsidP="009B55ED">
            <w:pPr>
              <w:pStyle w:val="NoSpacing"/>
              <w:rPr>
                <w:sz w:val="21"/>
                <w:szCs w:val="21"/>
              </w:rPr>
            </w:pPr>
            <w:r w:rsidRPr="00A01D7A">
              <w:rPr>
                <w:sz w:val="21"/>
                <w:szCs w:val="21"/>
              </w:rPr>
              <w:t>-expresses and organizes written reflection with considerable effectiveness</w:t>
            </w:r>
          </w:p>
        </w:tc>
        <w:tc>
          <w:tcPr>
            <w:tcW w:w="1934" w:type="dxa"/>
          </w:tcPr>
          <w:p w:rsidR="009B55ED" w:rsidRPr="00A01D7A" w:rsidRDefault="009B55ED" w:rsidP="009B55ED">
            <w:pPr>
              <w:pStyle w:val="NoSpacing"/>
              <w:rPr>
                <w:sz w:val="21"/>
                <w:szCs w:val="21"/>
              </w:rPr>
            </w:pPr>
            <w:r w:rsidRPr="00A01D7A">
              <w:rPr>
                <w:sz w:val="21"/>
                <w:szCs w:val="21"/>
              </w:rPr>
              <w:t>-expresses and organizes written reflection with a high degree of effectiveness</w:t>
            </w:r>
          </w:p>
        </w:tc>
      </w:tr>
      <w:tr w:rsidR="009B55ED" w:rsidTr="009B55ED">
        <w:trPr>
          <w:jc w:val="center"/>
        </w:trPr>
        <w:tc>
          <w:tcPr>
            <w:tcW w:w="2301" w:type="dxa"/>
          </w:tcPr>
          <w:p w:rsidR="009B55ED" w:rsidRPr="00A01D7A" w:rsidRDefault="009B55ED" w:rsidP="009B55ED">
            <w:pPr>
              <w:pStyle w:val="NoSpacing"/>
              <w:rPr>
                <w:b/>
                <w:sz w:val="21"/>
                <w:szCs w:val="21"/>
              </w:rPr>
            </w:pPr>
            <w:r w:rsidRPr="00A01D7A">
              <w:rPr>
                <w:b/>
                <w:sz w:val="21"/>
                <w:szCs w:val="21"/>
              </w:rPr>
              <w:t>Application (40%)</w:t>
            </w:r>
          </w:p>
          <w:p w:rsidR="009B55ED" w:rsidRPr="00A01D7A" w:rsidRDefault="009B55ED" w:rsidP="009B55ED">
            <w:pPr>
              <w:pStyle w:val="NoSpacing"/>
              <w:rPr>
                <w:sz w:val="21"/>
                <w:szCs w:val="21"/>
              </w:rPr>
            </w:pPr>
            <w:r w:rsidRPr="00A01D7A">
              <w:rPr>
                <w:sz w:val="21"/>
                <w:szCs w:val="21"/>
              </w:rPr>
              <w:t>-The student applies Aboriginal art techniques with a high degree of effectiveness</w:t>
            </w:r>
            <w:r w:rsidR="00A01D7A" w:rsidRPr="00A01D7A">
              <w:rPr>
                <w:sz w:val="21"/>
                <w:szCs w:val="21"/>
              </w:rPr>
              <w:t xml:space="preserve"> to their final product</w:t>
            </w:r>
            <w:r w:rsidRPr="00A01D7A">
              <w:rPr>
                <w:sz w:val="21"/>
                <w:szCs w:val="21"/>
              </w:rPr>
              <w:t>.</w:t>
            </w:r>
          </w:p>
          <w:p w:rsidR="009B55ED" w:rsidRPr="00A01D7A" w:rsidRDefault="009B55ED" w:rsidP="009B55ED">
            <w:pPr>
              <w:pStyle w:val="NoSpacing"/>
              <w:rPr>
                <w:sz w:val="21"/>
                <w:szCs w:val="21"/>
              </w:rPr>
            </w:pPr>
            <w:r w:rsidRPr="00A01D7A">
              <w:rPr>
                <w:sz w:val="21"/>
                <w:szCs w:val="21"/>
              </w:rPr>
              <w:t>-The student</w:t>
            </w:r>
            <w:r w:rsidR="00A01D7A" w:rsidRPr="00A01D7A">
              <w:rPr>
                <w:sz w:val="21"/>
                <w:szCs w:val="21"/>
              </w:rPr>
              <w:t>’s final product has strong ties to his or her story.</w:t>
            </w:r>
          </w:p>
        </w:tc>
        <w:tc>
          <w:tcPr>
            <w:tcW w:w="2292" w:type="dxa"/>
          </w:tcPr>
          <w:p w:rsidR="009B55ED" w:rsidRPr="00A01D7A" w:rsidRDefault="00A01D7A" w:rsidP="009B55ED">
            <w:pPr>
              <w:pStyle w:val="NoSpacing"/>
              <w:rPr>
                <w:sz w:val="21"/>
                <w:szCs w:val="21"/>
              </w:rPr>
            </w:pPr>
            <w:r w:rsidRPr="00A01D7A">
              <w:rPr>
                <w:sz w:val="21"/>
                <w:szCs w:val="21"/>
              </w:rPr>
              <w:t>-applies Aboriginal art techniques with limited effectiveness</w:t>
            </w:r>
          </w:p>
          <w:p w:rsidR="00A01D7A" w:rsidRPr="00A01D7A" w:rsidRDefault="00A01D7A" w:rsidP="009B55ED">
            <w:pPr>
              <w:pStyle w:val="NoSpacing"/>
              <w:rPr>
                <w:sz w:val="21"/>
                <w:szCs w:val="21"/>
              </w:rPr>
            </w:pPr>
          </w:p>
          <w:p w:rsidR="00A01D7A" w:rsidRPr="00A01D7A" w:rsidRDefault="00A01D7A" w:rsidP="009B55ED">
            <w:pPr>
              <w:pStyle w:val="NoSpacing"/>
              <w:rPr>
                <w:sz w:val="21"/>
                <w:szCs w:val="21"/>
              </w:rPr>
            </w:pPr>
          </w:p>
          <w:p w:rsidR="00A01D7A" w:rsidRPr="00A01D7A" w:rsidRDefault="00A01D7A" w:rsidP="009B55ED">
            <w:pPr>
              <w:pStyle w:val="NoSpacing"/>
              <w:rPr>
                <w:sz w:val="21"/>
                <w:szCs w:val="21"/>
              </w:rPr>
            </w:pPr>
            <w:r w:rsidRPr="00A01D7A">
              <w:rPr>
                <w:sz w:val="21"/>
                <w:szCs w:val="21"/>
              </w:rPr>
              <w:t>-artwork has few connections to the student’s story</w:t>
            </w:r>
          </w:p>
        </w:tc>
        <w:tc>
          <w:tcPr>
            <w:tcW w:w="2292" w:type="dxa"/>
          </w:tcPr>
          <w:p w:rsidR="00A01D7A" w:rsidRPr="00A01D7A" w:rsidRDefault="00A01D7A" w:rsidP="00A01D7A">
            <w:pPr>
              <w:pStyle w:val="NoSpacing"/>
              <w:rPr>
                <w:sz w:val="21"/>
                <w:szCs w:val="21"/>
              </w:rPr>
            </w:pPr>
            <w:r w:rsidRPr="00A01D7A">
              <w:rPr>
                <w:sz w:val="21"/>
                <w:szCs w:val="21"/>
              </w:rPr>
              <w:t>-applies Aboriginal art techniques with some effectiveness</w:t>
            </w:r>
          </w:p>
          <w:p w:rsidR="00A01D7A" w:rsidRPr="00A01D7A" w:rsidRDefault="00A01D7A" w:rsidP="00A01D7A">
            <w:pPr>
              <w:pStyle w:val="NoSpacing"/>
              <w:rPr>
                <w:sz w:val="21"/>
                <w:szCs w:val="21"/>
              </w:rPr>
            </w:pPr>
          </w:p>
          <w:p w:rsidR="00A01D7A" w:rsidRPr="00A01D7A" w:rsidRDefault="00A01D7A" w:rsidP="00A01D7A">
            <w:pPr>
              <w:pStyle w:val="NoSpacing"/>
              <w:rPr>
                <w:sz w:val="21"/>
                <w:szCs w:val="21"/>
              </w:rPr>
            </w:pPr>
          </w:p>
          <w:p w:rsidR="009B55ED" w:rsidRPr="00A01D7A" w:rsidRDefault="00A01D7A" w:rsidP="00A01D7A">
            <w:pPr>
              <w:pStyle w:val="NoSpacing"/>
              <w:rPr>
                <w:sz w:val="21"/>
                <w:szCs w:val="21"/>
              </w:rPr>
            </w:pPr>
            <w:r w:rsidRPr="00A01D7A">
              <w:rPr>
                <w:sz w:val="21"/>
                <w:szCs w:val="21"/>
              </w:rPr>
              <w:t>-artwork has some connections to the student’s story</w:t>
            </w:r>
          </w:p>
        </w:tc>
        <w:tc>
          <w:tcPr>
            <w:tcW w:w="1934" w:type="dxa"/>
          </w:tcPr>
          <w:p w:rsidR="00A01D7A" w:rsidRPr="00A01D7A" w:rsidRDefault="00A01D7A" w:rsidP="00A01D7A">
            <w:pPr>
              <w:pStyle w:val="NoSpacing"/>
              <w:rPr>
                <w:sz w:val="21"/>
                <w:szCs w:val="21"/>
              </w:rPr>
            </w:pPr>
            <w:r w:rsidRPr="00A01D7A">
              <w:rPr>
                <w:sz w:val="21"/>
                <w:szCs w:val="21"/>
              </w:rPr>
              <w:t>-applies Aboriginal art techniques with considerable effectiveness</w:t>
            </w:r>
          </w:p>
          <w:p w:rsidR="00A01D7A" w:rsidRPr="00A01D7A" w:rsidRDefault="00A01D7A" w:rsidP="00A01D7A">
            <w:pPr>
              <w:pStyle w:val="NoSpacing"/>
              <w:rPr>
                <w:sz w:val="21"/>
                <w:szCs w:val="21"/>
              </w:rPr>
            </w:pPr>
          </w:p>
          <w:p w:rsidR="009B55ED" w:rsidRPr="00A01D7A" w:rsidRDefault="00A01D7A" w:rsidP="00A01D7A">
            <w:pPr>
              <w:pStyle w:val="NoSpacing"/>
              <w:rPr>
                <w:sz w:val="21"/>
                <w:szCs w:val="21"/>
              </w:rPr>
            </w:pPr>
            <w:r w:rsidRPr="00A01D7A">
              <w:rPr>
                <w:sz w:val="21"/>
                <w:szCs w:val="21"/>
              </w:rPr>
              <w:t>-artwork has a number of connections to the student’s story</w:t>
            </w:r>
          </w:p>
        </w:tc>
        <w:tc>
          <w:tcPr>
            <w:tcW w:w="1934" w:type="dxa"/>
          </w:tcPr>
          <w:p w:rsidR="00A01D7A" w:rsidRPr="00A01D7A" w:rsidRDefault="00A01D7A" w:rsidP="00A01D7A">
            <w:pPr>
              <w:pStyle w:val="NoSpacing"/>
              <w:rPr>
                <w:sz w:val="21"/>
                <w:szCs w:val="21"/>
              </w:rPr>
            </w:pPr>
            <w:r w:rsidRPr="00A01D7A">
              <w:rPr>
                <w:sz w:val="21"/>
                <w:szCs w:val="21"/>
              </w:rPr>
              <w:t>-applies Aboriginal art techniques with a high degree of effectiveness</w:t>
            </w:r>
          </w:p>
          <w:p w:rsidR="00A01D7A" w:rsidRPr="00A01D7A" w:rsidRDefault="00A01D7A" w:rsidP="00A01D7A">
            <w:pPr>
              <w:pStyle w:val="NoSpacing"/>
              <w:rPr>
                <w:sz w:val="21"/>
                <w:szCs w:val="21"/>
              </w:rPr>
            </w:pPr>
          </w:p>
          <w:p w:rsidR="009B55ED" w:rsidRPr="00A01D7A" w:rsidRDefault="00A01D7A" w:rsidP="00A01D7A">
            <w:pPr>
              <w:pStyle w:val="NoSpacing"/>
              <w:rPr>
                <w:sz w:val="21"/>
                <w:szCs w:val="21"/>
              </w:rPr>
            </w:pPr>
            <w:r w:rsidRPr="00A01D7A">
              <w:rPr>
                <w:sz w:val="21"/>
                <w:szCs w:val="21"/>
              </w:rPr>
              <w:t>-artwork has many connections to the student’s story</w:t>
            </w:r>
          </w:p>
        </w:tc>
      </w:tr>
    </w:tbl>
    <w:p w:rsidR="00A35448" w:rsidRDefault="00A35448" w:rsidP="00A01D7A">
      <w:pPr>
        <w:pStyle w:val="NoSpacing"/>
        <w:rPr>
          <w:sz w:val="24"/>
          <w:szCs w:val="24"/>
        </w:rPr>
      </w:pPr>
    </w:p>
    <w:p w:rsidR="00A01D7A" w:rsidRPr="00A01D7A" w:rsidRDefault="00A01D7A" w:rsidP="00A01D7A">
      <w:pPr>
        <w:pStyle w:val="NoSpacing"/>
        <w:rPr>
          <w:b/>
          <w:sz w:val="24"/>
          <w:szCs w:val="24"/>
        </w:rPr>
      </w:pPr>
      <w:r w:rsidRPr="00A01D7A">
        <w:rPr>
          <w:b/>
          <w:sz w:val="24"/>
          <w:szCs w:val="24"/>
        </w:rPr>
        <w:t>Descriptive feedback:</w:t>
      </w:r>
      <w:r w:rsidRPr="00A01D7A">
        <w:rPr>
          <w:b/>
          <w:sz w:val="24"/>
          <w:szCs w:val="24"/>
        </w:rPr>
        <w:tab/>
      </w:r>
      <w:r w:rsidRPr="00A01D7A">
        <w:rPr>
          <w:b/>
          <w:sz w:val="24"/>
          <w:szCs w:val="24"/>
        </w:rPr>
        <w:tab/>
      </w:r>
      <w:r w:rsidRPr="00A01D7A">
        <w:rPr>
          <w:b/>
          <w:sz w:val="24"/>
          <w:szCs w:val="24"/>
        </w:rPr>
        <w:tab/>
      </w:r>
      <w:r w:rsidRPr="00A01D7A">
        <w:rPr>
          <w:b/>
          <w:sz w:val="24"/>
          <w:szCs w:val="24"/>
        </w:rPr>
        <w:tab/>
      </w:r>
      <w:r w:rsidRPr="00A01D7A">
        <w:rPr>
          <w:b/>
          <w:sz w:val="24"/>
          <w:szCs w:val="24"/>
        </w:rPr>
        <w:tab/>
      </w:r>
      <w:r w:rsidRPr="00A01D7A">
        <w:rPr>
          <w:b/>
          <w:sz w:val="24"/>
          <w:szCs w:val="24"/>
        </w:rPr>
        <w:tab/>
      </w:r>
      <w:r w:rsidRPr="00A01D7A">
        <w:rPr>
          <w:b/>
          <w:sz w:val="24"/>
          <w:szCs w:val="24"/>
        </w:rPr>
        <w:tab/>
      </w:r>
      <w:r w:rsidRPr="00A01D7A">
        <w:rPr>
          <w:b/>
          <w:sz w:val="24"/>
          <w:szCs w:val="24"/>
        </w:rPr>
        <w:tab/>
      </w:r>
      <w:r w:rsidRPr="00A01D7A">
        <w:rPr>
          <w:b/>
          <w:sz w:val="24"/>
          <w:szCs w:val="24"/>
        </w:rPr>
        <w:tab/>
        <w:t xml:space="preserve">Mark: </w:t>
      </w:r>
      <w:r w:rsidRPr="00A01D7A">
        <w:rPr>
          <w:b/>
          <w:sz w:val="24"/>
          <w:szCs w:val="24"/>
        </w:rPr>
        <w:tab/>
      </w:r>
      <w:r w:rsidRPr="00A01D7A">
        <w:rPr>
          <w:b/>
          <w:sz w:val="24"/>
          <w:szCs w:val="24"/>
        </w:rPr>
        <w:tab/>
      </w:r>
      <w:r>
        <w:rPr>
          <w:b/>
          <w:sz w:val="24"/>
          <w:szCs w:val="24"/>
        </w:rPr>
        <w:t xml:space="preserve">     </w:t>
      </w:r>
      <w:r w:rsidRPr="00A01D7A">
        <w:rPr>
          <w:b/>
          <w:sz w:val="24"/>
          <w:szCs w:val="24"/>
        </w:rPr>
        <w:t>/20</w:t>
      </w:r>
    </w:p>
    <w:sectPr w:rsidR="00A01D7A" w:rsidRPr="00A01D7A" w:rsidSect="00A3544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E9" w:rsidRDefault="00644EE9" w:rsidP="00A01D7A">
      <w:pPr>
        <w:spacing w:after="0" w:line="240" w:lineRule="auto"/>
      </w:pPr>
      <w:r>
        <w:separator/>
      </w:r>
    </w:p>
  </w:endnote>
  <w:endnote w:type="continuationSeparator" w:id="0">
    <w:p w:rsidR="00644EE9" w:rsidRDefault="00644EE9" w:rsidP="00A0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E9" w:rsidRDefault="00644EE9" w:rsidP="00A01D7A">
      <w:pPr>
        <w:spacing w:after="0" w:line="240" w:lineRule="auto"/>
      </w:pPr>
      <w:r>
        <w:separator/>
      </w:r>
    </w:p>
  </w:footnote>
  <w:footnote w:type="continuationSeparator" w:id="0">
    <w:p w:rsidR="00644EE9" w:rsidRDefault="00644EE9" w:rsidP="00A01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7A" w:rsidRDefault="00A01D7A">
    <w:pPr>
      <w:pStyle w:val="Header"/>
    </w:pPr>
    <w:r>
      <w:t>Name:</w:t>
    </w:r>
    <w:r>
      <w:tab/>
      <w:t xml:space="preserve">                                                                                                                                       Due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792"/>
    <w:multiLevelType w:val="hybridMultilevel"/>
    <w:tmpl w:val="E8245014"/>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192CB3"/>
    <w:multiLevelType w:val="hybridMultilevel"/>
    <w:tmpl w:val="F1D056F2"/>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3D57E8"/>
    <w:multiLevelType w:val="hybridMultilevel"/>
    <w:tmpl w:val="2ECA49C8"/>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EB7A17"/>
    <w:multiLevelType w:val="hybridMultilevel"/>
    <w:tmpl w:val="2214C790"/>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A92FEC"/>
    <w:multiLevelType w:val="hybridMultilevel"/>
    <w:tmpl w:val="9A1233AC"/>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B"/>
    <w:rsid w:val="0014456F"/>
    <w:rsid w:val="00445492"/>
    <w:rsid w:val="00456F68"/>
    <w:rsid w:val="00644EE9"/>
    <w:rsid w:val="00686535"/>
    <w:rsid w:val="009428E2"/>
    <w:rsid w:val="009B55ED"/>
    <w:rsid w:val="00A01D7A"/>
    <w:rsid w:val="00A24868"/>
    <w:rsid w:val="00A35448"/>
    <w:rsid w:val="00B247CD"/>
    <w:rsid w:val="00C008EF"/>
    <w:rsid w:val="00D34863"/>
    <w:rsid w:val="00DA1BD7"/>
    <w:rsid w:val="00EF1CEB"/>
    <w:rsid w:val="00F87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75D94-945D-4102-B520-04EF07AB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EB"/>
    <w:pPr>
      <w:spacing w:after="0" w:line="240" w:lineRule="auto"/>
    </w:pPr>
  </w:style>
  <w:style w:type="table" w:styleId="TableGrid">
    <w:name w:val="Table Grid"/>
    <w:basedOn w:val="TableNormal"/>
    <w:uiPriority w:val="39"/>
    <w:rsid w:val="00A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44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0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7A"/>
  </w:style>
  <w:style w:type="paragraph" w:styleId="Footer">
    <w:name w:val="footer"/>
    <w:basedOn w:val="Normal"/>
    <w:link w:val="FooterChar"/>
    <w:uiPriority w:val="99"/>
    <w:unhideWhenUsed/>
    <w:rsid w:val="00A0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7</cp:revision>
  <dcterms:created xsi:type="dcterms:W3CDTF">2018-10-14T20:53:00Z</dcterms:created>
  <dcterms:modified xsi:type="dcterms:W3CDTF">2019-01-06T20:19:00Z</dcterms:modified>
</cp:coreProperties>
</file>