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6E2" w:rsidRDefault="007A66E2" w:rsidP="007A66E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Write a one paragraph description </w:t>
      </w:r>
      <w:r w:rsidR="009435EE">
        <w:rPr>
          <w:sz w:val="24"/>
          <w:szCs w:val="24"/>
        </w:rPr>
        <w:t>of your clay sculpture.  Identify</w:t>
      </w:r>
      <w:r>
        <w:rPr>
          <w:sz w:val="24"/>
          <w:szCs w:val="24"/>
        </w:rPr>
        <w:t xml:space="preserve"> which animals you combined</w:t>
      </w:r>
      <w:r w:rsidR="009435EE">
        <w:rPr>
          <w:sz w:val="24"/>
          <w:szCs w:val="24"/>
        </w:rPr>
        <w:t xml:space="preserve"> and include an explanation of the grotesque or gargoyle from art history that you have emulated.</w:t>
      </w:r>
    </w:p>
    <w:p w:rsidR="007A66E2" w:rsidRDefault="007A66E2" w:rsidP="00755AE1">
      <w:pPr>
        <w:pStyle w:val="NoSpacing"/>
        <w:jc w:val="center"/>
        <w:rPr>
          <w:b/>
          <w:sz w:val="24"/>
          <w:szCs w:val="24"/>
        </w:rPr>
      </w:pPr>
    </w:p>
    <w:p w:rsidR="007A66E2" w:rsidRDefault="007A66E2" w:rsidP="00755AE1">
      <w:pPr>
        <w:pStyle w:val="NoSpacing"/>
        <w:jc w:val="center"/>
        <w:rPr>
          <w:b/>
          <w:sz w:val="24"/>
          <w:szCs w:val="24"/>
        </w:rPr>
      </w:pPr>
    </w:p>
    <w:p w:rsidR="00A24868" w:rsidRPr="00755AE1" w:rsidRDefault="007A66E2" w:rsidP="00755AE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AVI3M Garg</w:t>
      </w:r>
      <w:r w:rsidR="00755AE1" w:rsidRPr="00755AE1">
        <w:rPr>
          <w:b/>
          <w:sz w:val="24"/>
          <w:szCs w:val="24"/>
        </w:rPr>
        <w:t>oyles and Grotesques Rubric</w:t>
      </w:r>
    </w:p>
    <w:p w:rsidR="00755AE1" w:rsidRDefault="00755AE1" w:rsidP="00755AE1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1984"/>
        <w:gridCol w:w="1985"/>
        <w:gridCol w:w="1984"/>
        <w:gridCol w:w="1843"/>
      </w:tblGrid>
      <w:tr w:rsidR="00755AE1" w:rsidRPr="009435EE" w:rsidTr="00755AE1">
        <w:tc>
          <w:tcPr>
            <w:tcW w:w="2268" w:type="dxa"/>
          </w:tcPr>
          <w:p w:rsidR="00755AE1" w:rsidRPr="009435EE" w:rsidRDefault="00755AE1" w:rsidP="00755A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55AE1" w:rsidRPr="009435EE" w:rsidRDefault="00755AE1" w:rsidP="00755AE1">
            <w:pPr>
              <w:pStyle w:val="NoSpacing"/>
              <w:rPr>
                <w:sz w:val="20"/>
                <w:szCs w:val="20"/>
              </w:rPr>
            </w:pPr>
            <w:r w:rsidRPr="009435EE">
              <w:rPr>
                <w:sz w:val="20"/>
                <w:szCs w:val="20"/>
              </w:rPr>
              <w:t>Level 1</w:t>
            </w:r>
          </w:p>
        </w:tc>
        <w:tc>
          <w:tcPr>
            <w:tcW w:w="1985" w:type="dxa"/>
          </w:tcPr>
          <w:p w:rsidR="00755AE1" w:rsidRPr="009435EE" w:rsidRDefault="00755AE1" w:rsidP="00755AE1">
            <w:pPr>
              <w:pStyle w:val="NoSpacing"/>
              <w:rPr>
                <w:sz w:val="20"/>
                <w:szCs w:val="20"/>
              </w:rPr>
            </w:pPr>
            <w:r w:rsidRPr="009435EE">
              <w:rPr>
                <w:sz w:val="20"/>
                <w:szCs w:val="20"/>
              </w:rPr>
              <w:t>Level 2</w:t>
            </w:r>
          </w:p>
        </w:tc>
        <w:tc>
          <w:tcPr>
            <w:tcW w:w="1984" w:type="dxa"/>
          </w:tcPr>
          <w:p w:rsidR="00755AE1" w:rsidRPr="009435EE" w:rsidRDefault="00755AE1" w:rsidP="00755AE1">
            <w:pPr>
              <w:pStyle w:val="NoSpacing"/>
              <w:rPr>
                <w:sz w:val="20"/>
                <w:szCs w:val="20"/>
              </w:rPr>
            </w:pPr>
            <w:r w:rsidRPr="009435EE">
              <w:rPr>
                <w:sz w:val="20"/>
                <w:szCs w:val="20"/>
              </w:rPr>
              <w:t>Level 3</w:t>
            </w:r>
          </w:p>
        </w:tc>
        <w:tc>
          <w:tcPr>
            <w:tcW w:w="1843" w:type="dxa"/>
          </w:tcPr>
          <w:p w:rsidR="00755AE1" w:rsidRPr="009435EE" w:rsidRDefault="00755AE1" w:rsidP="00755AE1">
            <w:pPr>
              <w:pStyle w:val="NoSpacing"/>
              <w:rPr>
                <w:sz w:val="20"/>
                <w:szCs w:val="20"/>
              </w:rPr>
            </w:pPr>
            <w:r w:rsidRPr="009435EE">
              <w:rPr>
                <w:sz w:val="20"/>
                <w:szCs w:val="20"/>
              </w:rPr>
              <w:t>Level 4</w:t>
            </w:r>
          </w:p>
        </w:tc>
      </w:tr>
      <w:tr w:rsidR="00755AE1" w:rsidRPr="009435EE" w:rsidTr="00755AE1">
        <w:tc>
          <w:tcPr>
            <w:tcW w:w="2268" w:type="dxa"/>
          </w:tcPr>
          <w:p w:rsidR="00755AE1" w:rsidRPr="009435EE" w:rsidRDefault="00755AE1" w:rsidP="00755AE1">
            <w:pPr>
              <w:pStyle w:val="NoSpacing"/>
              <w:rPr>
                <w:b/>
                <w:sz w:val="20"/>
                <w:szCs w:val="20"/>
              </w:rPr>
            </w:pPr>
            <w:r w:rsidRPr="009435EE">
              <w:rPr>
                <w:b/>
                <w:sz w:val="20"/>
                <w:szCs w:val="20"/>
              </w:rPr>
              <w:t>Thinking &amp; Inquiry:</w:t>
            </w:r>
          </w:p>
          <w:p w:rsidR="00755AE1" w:rsidRPr="009435EE" w:rsidRDefault="00755AE1" w:rsidP="00755AE1">
            <w:pPr>
              <w:pStyle w:val="NoSpacing"/>
              <w:rPr>
                <w:sz w:val="20"/>
                <w:szCs w:val="20"/>
              </w:rPr>
            </w:pPr>
            <w:r w:rsidRPr="009435EE">
              <w:rPr>
                <w:sz w:val="20"/>
                <w:szCs w:val="20"/>
              </w:rPr>
              <w:t>-The student demonstrates some understanding of the design process with use of preliminary drawings that relate to finished product</w:t>
            </w:r>
          </w:p>
          <w:p w:rsidR="00755AE1" w:rsidRPr="009435EE" w:rsidRDefault="00755AE1" w:rsidP="00755AE1">
            <w:pPr>
              <w:pStyle w:val="NoSpacing"/>
              <w:rPr>
                <w:sz w:val="20"/>
                <w:szCs w:val="20"/>
              </w:rPr>
            </w:pPr>
            <w:r w:rsidRPr="009435EE">
              <w:rPr>
                <w:sz w:val="20"/>
                <w:szCs w:val="20"/>
              </w:rPr>
              <w:t>-The student demonstrates creativity in the creation of the grotesque or gargoyle in regards to the two animals and historical grotesque or gargoyle selected</w:t>
            </w:r>
          </w:p>
        </w:tc>
        <w:tc>
          <w:tcPr>
            <w:tcW w:w="1984" w:type="dxa"/>
          </w:tcPr>
          <w:p w:rsidR="00755AE1" w:rsidRPr="009435EE" w:rsidRDefault="00755AE1" w:rsidP="00755AE1">
            <w:pPr>
              <w:pStyle w:val="NoSpacing"/>
              <w:rPr>
                <w:sz w:val="20"/>
                <w:szCs w:val="20"/>
              </w:rPr>
            </w:pPr>
            <w:r w:rsidRPr="009435EE">
              <w:rPr>
                <w:sz w:val="20"/>
                <w:szCs w:val="20"/>
              </w:rPr>
              <w:t>-little preliminary work which affects the final production</w:t>
            </w:r>
          </w:p>
          <w:p w:rsidR="00755AE1" w:rsidRPr="009435EE" w:rsidRDefault="00755AE1" w:rsidP="00755AE1">
            <w:pPr>
              <w:pStyle w:val="NoSpacing"/>
              <w:rPr>
                <w:sz w:val="20"/>
                <w:szCs w:val="20"/>
              </w:rPr>
            </w:pPr>
          </w:p>
          <w:p w:rsidR="00755AE1" w:rsidRPr="009435EE" w:rsidRDefault="00755AE1" w:rsidP="00755AE1">
            <w:pPr>
              <w:pStyle w:val="NoSpacing"/>
              <w:rPr>
                <w:sz w:val="20"/>
                <w:szCs w:val="20"/>
              </w:rPr>
            </w:pPr>
          </w:p>
          <w:p w:rsidR="00755AE1" w:rsidRPr="009435EE" w:rsidRDefault="00755AE1" w:rsidP="00755AE1">
            <w:pPr>
              <w:pStyle w:val="NoSpacing"/>
              <w:rPr>
                <w:sz w:val="20"/>
                <w:szCs w:val="20"/>
              </w:rPr>
            </w:pPr>
          </w:p>
          <w:p w:rsidR="00755AE1" w:rsidRDefault="00755AE1" w:rsidP="00755AE1">
            <w:pPr>
              <w:pStyle w:val="NoSpacing"/>
              <w:rPr>
                <w:sz w:val="20"/>
                <w:szCs w:val="20"/>
              </w:rPr>
            </w:pPr>
          </w:p>
          <w:p w:rsidR="009435EE" w:rsidRPr="009435EE" w:rsidRDefault="009435EE" w:rsidP="00755AE1">
            <w:pPr>
              <w:pStyle w:val="NoSpacing"/>
              <w:rPr>
                <w:sz w:val="20"/>
                <w:szCs w:val="20"/>
              </w:rPr>
            </w:pPr>
          </w:p>
          <w:p w:rsidR="00755AE1" w:rsidRPr="009435EE" w:rsidRDefault="00755AE1" w:rsidP="00755AE1">
            <w:pPr>
              <w:pStyle w:val="NoSpacing"/>
              <w:rPr>
                <w:sz w:val="20"/>
                <w:szCs w:val="20"/>
              </w:rPr>
            </w:pPr>
            <w:r w:rsidRPr="009435EE">
              <w:rPr>
                <w:sz w:val="20"/>
                <w:szCs w:val="20"/>
              </w:rPr>
              <w:t>-uses creative thinking skills with limited effectiveness when combining 2 animals and a grotesque or gargoyle</w:t>
            </w:r>
          </w:p>
          <w:p w:rsidR="00755AE1" w:rsidRPr="009435EE" w:rsidRDefault="00755AE1" w:rsidP="00755AE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55AE1" w:rsidRPr="009435EE" w:rsidRDefault="00755AE1" w:rsidP="00755AE1">
            <w:pPr>
              <w:pStyle w:val="NoSpacing"/>
              <w:rPr>
                <w:sz w:val="20"/>
                <w:szCs w:val="20"/>
              </w:rPr>
            </w:pPr>
            <w:r w:rsidRPr="009435EE">
              <w:rPr>
                <w:sz w:val="20"/>
                <w:szCs w:val="20"/>
              </w:rPr>
              <w:t>-some preliminary work which affects the final production</w:t>
            </w:r>
          </w:p>
          <w:p w:rsidR="00755AE1" w:rsidRPr="009435EE" w:rsidRDefault="00755AE1" w:rsidP="00755AE1">
            <w:pPr>
              <w:pStyle w:val="NoSpacing"/>
              <w:rPr>
                <w:sz w:val="20"/>
                <w:szCs w:val="20"/>
              </w:rPr>
            </w:pPr>
          </w:p>
          <w:p w:rsidR="00755AE1" w:rsidRPr="009435EE" w:rsidRDefault="00755AE1" w:rsidP="00755AE1">
            <w:pPr>
              <w:pStyle w:val="NoSpacing"/>
              <w:rPr>
                <w:sz w:val="20"/>
                <w:szCs w:val="20"/>
              </w:rPr>
            </w:pPr>
          </w:p>
          <w:p w:rsidR="00755AE1" w:rsidRPr="009435EE" w:rsidRDefault="00755AE1" w:rsidP="00755AE1">
            <w:pPr>
              <w:pStyle w:val="NoSpacing"/>
              <w:rPr>
                <w:sz w:val="20"/>
                <w:szCs w:val="20"/>
              </w:rPr>
            </w:pPr>
          </w:p>
          <w:p w:rsidR="00755AE1" w:rsidRDefault="00755AE1" w:rsidP="00755AE1">
            <w:pPr>
              <w:pStyle w:val="NoSpacing"/>
              <w:rPr>
                <w:sz w:val="20"/>
                <w:szCs w:val="20"/>
              </w:rPr>
            </w:pPr>
          </w:p>
          <w:p w:rsidR="009435EE" w:rsidRPr="009435EE" w:rsidRDefault="009435EE" w:rsidP="00755AE1">
            <w:pPr>
              <w:pStyle w:val="NoSpacing"/>
              <w:rPr>
                <w:sz w:val="20"/>
                <w:szCs w:val="20"/>
              </w:rPr>
            </w:pPr>
          </w:p>
          <w:p w:rsidR="00755AE1" w:rsidRPr="009435EE" w:rsidRDefault="00755AE1" w:rsidP="00755AE1">
            <w:pPr>
              <w:pStyle w:val="NoSpacing"/>
              <w:rPr>
                <w:sz w:val="20"/>
                <w:szCs w:val="20"/>
              </w:rPr>
            </w:pPr>
            <w:r w:rsidRPr="009435EE">
              <w:rPr>
                <w:sz w:val="20"/>
                <w:szCs w:val="20"/>
              </w:rPr>
              <w:t>-uses creat</w:t>
            </w:r>
            <w:r w:rsidR="009435EE">
              <w:rPr>
                <w:sz w:val="20"/>
                <w:szCs w:val="20"/>
              </w:rPr>
              <w:t>ive thinking skills with some</w:t>
            </w:r>
            <w:r w:rsidRPr="009435EE">
              <w:rPr>
                <w:sz w:val="20"/>
                <w:szCs w:val="20"/>
              </w:rPr>
              <w:t xml:space="preserve"> effectiveness when combining 2 animals and a grotesque or gargoyle</w:t>
            </w:r>
          </w:p>
        </w:tc>
        <w:tc>
          <w:tcPr>
            <w:tcW w:w="1984" w:type="dxa"/>
          </w:tcPr>
          <w:p w:rsidR="00755AE1" w:rsidRPr="009435EE" w:rsidRDefault="00755AE1" w:rsidP="00755AE1">
            <w:pPr>
              <w:pStyle w:val="NoSpacing"/>
              <w:rPr>
                <w:sz w:val="20"/>
                <w:szCs w:val="20"/>
              </w:rPr>
            </w:pPr>
            <w:r w:rsidRPr="009435EE">
              <w:rPr>
                <w:sz w:val="20"/>
                <w:szCs w:val="20"/>
              </w:rPr>
              <w:t>-considerable preliminary work which positively affects final production</w:t>
            </w:r>
          </w:p>
          <w:p w:rsidR="00755AE1" w:rsidRPr="009435EE" w:rsidRDefault="00755AE1" w:rsidP="00755AE1">
            <w:pPr>
              <w:pStyle w:val="NoSpacing"/>
              <w:rPr>
                <w:sz w:val="20"/>
                <w:szCs w:val="20"/>
              </w:rPr>
            </w:pPr>
          </w:p>
          <w:p w:rsidR="00755AE1" w:rsidRPr="009435EE" w:rsidRDefault="00755AE1" w:rsidP="00755AE1">
            <w:pPr>
              <w:pStyle w:val="NoSpacing"/>
              <w:rPr>
                <w:sz w:val="20"/>
                <w:szCs w:val="20"/>
              </w:rPr>
            </w:pPr>
          </w:p>
          <w:p w:rsidR="00755AE1" w:rsidRPr="009435EE" w:rsidRDefault="00755AE1" w:rsidP="00755AE1">
            <w:pPr>
              <w:pStyle w:val="NoSpacing"/>
              <w:rPr>
                <w:sz w:val="20"/>
                <w:szCs w:val="20"/>
              </w:rPr>
            </w:pPr>
          </w:p>
          <w:p w:rsidR="00755AE1" w:rsidRPr="009435EE" w:rsidRDefault="00755AE1" w:rsidP="00755AE1">
            <w:pPr>
              <w:pStyle w:val="NoSpacing"/>
              <w:rPr>
                <w:sz w:val="20"/>
                <w:szCs w:val="20"/>
              </w:rPr>
            </w:pPr>
            <w:r w:rsidRPr="009435EE">
              <w:rPr>
                <w:sz w:val="20"/>
                <w:szCs w:val="20"/>
              </w:rPr>
              <w:t>-uses creat</w:t>
            </w:r>
            <w:r w:rsidR="009435EE">
              <w:rPr>
                <w:sz w:val="20"/>
                <w:szCs w:val="20"/>
              </w:rPr>
              <w:t>ive thinking skills with considerable</w:t>
            </w:r>
            <w:r w:rsidRPr="009435EE">
              <w:rPr>
                <w:sz w:val="20"/>
                <w:szCs w:val="20"/>
              </w:rPr>
              <w:t xml:space="preserve"> effectiveness when combining 2 animals and a grotesque or gargoyle</w:t>
            </w:r>
          </w:p>
        </w:tc>
        <w:tc>
          <w:tcPr>
            <w:tcW w:w="1843" w:type="dxa"/>
          </w:tcPr>
          <w:p w:rsidR="00755AE1" w:rsidRPr="009435EE" w:rsidRDefault="00755AE1" w:rsidP="00755AE1">
            <w:pPr>
              <w:pStyle w:val="NoSpacing"/>
              <w:rPr>
                <w:sz w:val="20"/>
                <w:szCs w:val="20"/>
              </w:rPr>
            </w:pPr>
            <w:r w:rsidRPr="009435EE">
              <w:rPr>
                <w:sz w:val="20"/>
                <w:szCs w:val="20"/>
              </w:rPr>
              <w:t>-thorough preliminary work which positively affects final production</w:t>
            </w:r>
          </w:p>
          <w:p w:rsidR="007A66E2" w:rsidRPr="009435EE" w:rsidRDefault="007A66E2" w:rsidP="00755AE1">
            <w:pPr>
              <w:pStyle w:val="NoSpacing"/>
              <w:rPr>
                <w:sz w:val="20"/>
                <w:szCs w:val="20"/>
              </w:rPr>
            </w:pPr>
          </w:p>
          <w:p w:rsidR="007A66E2" w:rsidRDefault="007A66E2" w:rsidP="00755AE1">
            <w:pPr>
              <w:pStyle w:val="NoSpacing"/>
              <w:rPr>
                <w:sz w:val="20"/>
                <w:szCs w:val="20"/>
              </w:rPr>
            </w:pPr>
          </w:p>
          <w:p w:rsidR="009435EE" w:rsidRPr="009435EE" w:rsidRDefault="009435EE" w:rsidP="00755AE1">
            <w:pPr>
              <w:pStyle w:val="NoSpacing"/>
              <w:rPr>
                <w:sz w:val="20"/>
                <w:szCs w:val="20"/>
              </w:rPr>
            </w:pPr>
          </w:p>
          <w:p w:rsidR="00755AE1" w:rsidRPr="009435EE" w:rsidRDefault="00755AE1" w:rsidP="00755AE1">
            <w:pPr>
              <w:pStyle w:val="NoSpacing"/>
              <w:rPr>
                <w:sz w:val="20"/>
                <w:szCs w:val="20"/>
              </w:rPr>
            </w:pPr>
            <w:r w:rsidRPr="009435EE">
              <w:rPr>
                <w:sz w:val="20"/>
                <w:szCs w:val="20"/>
              </w:rPr>
              <w:t>-uses creat</w:t>
            </w:r>
            <w:r w:rsidR="009435EE">
              <w:rPr>
                <w:sz w:val="20"/>
                <w:szCs w:val="20"/>
              </w:rPr>
              <w:t>ive thinking skills with a high degree of</w:t>
            </w:r>
            <w:bookmarkStart w:id="0" w:name="_GoBack"/>
            <w:bookmarkEnd w:id="0"/>
            <w:r w:rsidRPr="009435EE">
              <w:rPr>
                <w:sz w:val="20"/>
                <w:szCs w:val="20"/>
              </w:rPr>
              <w:t xml:space="preserve"> effectiveness when combining 2 animals and a grotesque or gargoyle</w:t>
            </w:r>
          </w:p>
        </w:tc>
      </w:tr>
      <w:tr w:rsidR="00755AE1" w:rsidRPr="009435EE" w:rsidTr="00755AE1">
        <w:tc>
          <w:tcPr>
            <w:tcW w:w="2268" w:type="dxa"/>
          </w:tcPr>
          <w:p w:rsidR="00755AE1" w:rsidRPr="009435EE" w:rsidRDefault="007A66E2" w:rsidP="00755AE1">
            <w:pPr>
              <w:pStyle w:val="NoSpacing"/>
              <w:rPr>
                <w:b/>
                <w:sz w:val="20"/>
                <w:szCs w:val="20"/>
              </w:rPr>
            </w:pPr>
            <w:r w:rsidRPr="009435EE">
              <w:rPr>
                <w:b/>
                <w:sz w:val="20"/>
                <w:szCs w:val="20"/>
              </w:rPr>
              <w:t>Communication</w:t>
            </w:r>
          </w:p>
          <w:p w:rsidR="009435EE" w:rsidRPr="009435EE" w:rsidRDefault="009435EE" w:rsidP="00755AE1">
            <w:pPr>
              <w:pStyle w:val="NoSpacing"/>
              <w:rPr>
                <w:sz w:val="20"/>
                <w:szCs w:val="20"/>
              </w:rPr>
            </w:pPr>
            <w:r w:rsidRPr="009435EE">
              <w:rPr>
                <w:sz w:val="20"/>
                <w:szCs w:val="20"/>
              </w:rPr>
              <w:t>-The student composes a paragraph that clearly explains the inspiration for their clay sculpture.</w:t>
            </w:r>
          </w:p>
        </w:tc>
        <w:tc>
          <w:tcPr>
            <w:tcW w:w="1984" w:type="dxa"/>
          </w:tcPr>
          <w:p w:rsidR="00755AE1" w:rsidRPr="009435EE" w:rsidRDefault="009435EE" w:rsidP="00755AE1">
            <w:pPr>
              <w:pStyle w:val="NoSpacing"/>
              <w:rPr>
                <w:sz w:val="20"/>
                <w:szCs w:val="20"/>
              </w:rPr>
            </w:pPr>
            <w:r w:rsidRPr="009435EE">
              <w:rPr>
                <w:sz w:val="20"/>
                <w:szCs w:val="20"/>
              </w:rPr>
              <w:t>-expresses and organizes design ideas with limited effectiveness in written work</w:t>
            </w:r>
          </w:p>
        </w:tc>
        <w:tc>
          <w:tcPr>
            <w:tcW w:w="1985" w:type="dxa"/>
          </w:tcPr>
          <w:p w:rsidR="00755AE1" w:rsidRPr="009435EE" w:rsidRDefault="009435EE" w:rsidP="00755AE1">
            <w:pPr>
              <w:pStyle w:val="NoSpacing"/>
              <w:rPr>
                <w:sz w:val="20"/>
                <w:szCs w:val="20"/>
              </w:rPr>
            </w:pPr>
            <w:r w:rsidRPr="009435EE">
              <w:rPr>
                <w:sz w:val="20"/>
                <w:szCs w:val="20"/>
              </w:rPr>
              <w:t>-expresses and org</w:t>
            </w:r>
            <w:r w:rsidRPr="009435EE">
              <w:rPr>
                <w:sz w:val="20"/>
                <w:szCs w:val="20"/>
              </w:rPr>
              <w:t>anizes design ideas with some</w:t>
            </w:r>
            <w:r w:rsidRPr="009435EE">
              <w:rPr>
                <w:sz w:val="20"/>
                <w:szCs w:val="20"/>
              </w:rPr>
              <w:t xml:space="preserve"> effectiveness in written work</w:t>
            </w:r>
          </w:p>
        </w:tc>
        <w:tc>
          <w:tcPr>
            <w:tcW w:w="1984" w:type="dxa"/>
          </w:tcPr>
          <w:p w:rsidR="00755AE1" w:rsidRPr="009435EE" w:rsidRDefault="009435EE" w:rsidP="00755AE1">
            <w:pPr>
              <w:pStyle w:val="NoSpacing"/>
              <w:rPr>
                <w:sz w:val="20"/>
                <w:szCs w:val="20"/>
              </w:rPr>
            </w:pPr>
            <w:r w:rsidRPr="009435EE">
              <w:rPr>
                <w:sz w:val="20"/>
                <w:szCs w:val="20"/>
              </w:rPr>
              <w:t>-expresses and org</w:t>
            </w:r>
            <w:r w:rsidRPr="009435EE">
              <w:rPr>
                <w:sz w:val="20"/>
                <w:szCs w:val="20"/>
              </w:rPr>
              <w:t>anizes design ideas with considerable</w:t>
            </w:r>
            <w:r w:rsidRPr="009435EE">
              <w:rPr>
                <w:sz w:val="20"/>
                <w:szCs w:val="20"/>
              </w:rPr>
              <w:t xml:space="preserve"> effectiveness in written work</w:t>
            </w:r>
          </w:p>
        </w:tc>
        <w:tc>
          <w:tcPr>
            <w:tcW w:w="1843" w:type="dxa"/>
          </w:tcPr>
          <w:p w:rsidR="00755AE1" w:rsidRPr="009435EE" w:rsidRDefault="009435EE" w:rsidP="00755AE1">
            <w:pPr>
              <w:pStyle w:val="NoSpacing"/>
              <w:rPr>
                <w:sz w:val="20"/>
                <w:szCs w:val="20"/>
              </w:rPr>
            </w:pPr>
            <w:r w:rsidRPr="009435EE">
              <w:rPr>
                <w:sz w:val="20"/>
                <w:szCs w:val="20"/>
              </w:rPr>
              <w:t>-expresses and org</w:t>
            </w:r>
            <w:r w:rsidRPr="009435EE">
              <w:rPr>
                <w:sz w:val="20"/>
                <w:szCs w:val="20"/>
              </w:rPr>
              <w:t>anizes design ideas with a high degree of</w:t>
            </w:r>
            <w:r w:rsidRPr="009435EE">
              <w:rPr>
                <w:sz w:val="20"/>
                <w:szCs w:val="20"/>
              </w:rPr>
              <w:t xml:space="preserve"> effectiveness in written work</w:t>
            </w:r>
          </w:p>
        </w:tc>
      </w:tr>
      <w:tr w:rsidR="009435EE" w:rsidRPr="009435EE" w:rsidTr="00755AE1">
        <w:tc>
          <w:tcPr>
            <w:tcW w:w="2268" w:type="dxa"/>
          </w:tcPr>
          <w:p w:rsidR="009435EE" w:rsidRPr="009435EE" w:rsidRDefault="009435EE" w:rsidP="009435EE">
            <w:pPr>
              <w:pStyle w:val="NoSpacing"/>
              <w:rPr>
                <w:b/>
                <w:sz w:val="20"/>
                <w:szCs w:val="20"/>
              </w:rPr>
            </w:pPr>
            <w:r w:rsidRPr="009435EE">
              <w:rPr>
                <w:b/>
                <w:sz w:val="20"/>
                <w:szCs w:val="20"/>
              </w:rPr>
              <w:t>Application</w:t>
            </w:r>
          </w:p>
          <w:p w:rsidR="009435EE" w:rsidRPr="009435EE" w:rsidRDefault="009435EE" w:rsidP="009435EE">
            <w:pPr>
              <w:pStyle w:val="NoSpacing"/>
              <w:rPr>
                <w:sz w:val="20"/>
                <w:szCs w:val="20"/>
              </w:rPr>
            </w:pPr>
            <w:r w:rsidRPr="009435EE">
              <w:rPr>
                <w:sz w:val="20"/>
                <w:szCs w:val="20"/>
              </w:rPr>
              <w:t>-The student demonstrates the ability to take varied and creative approaches using tools, materials, and processes (ex. clay manipulation, difficulty of structure, smoothness, etc.)</w:t>
            </w:r>
          </w:p>
        </w:tc>
        <w:tc>
          <w:tcPr>
            <w:tcW w:w="1984" w:type="dxa"/>
          </w:tcPr>
          <w:p w:rsidR="009435EE" w:rsidRPr="009435EE" w:rsidRDefault="009435EE" w:rsidP="009435EE">
            <w:pPr>
              <w:pStyle w:val="NoSpacing"/>
              <w:rPr>
                <w:sz w:val="20"/>
                <w:szCs w:val="20"/>
              </w:rPr>
            </w:pPr>
            <w:r w:rsidRPr="009435EE">
              <w:rPr>
                <w:sz w:val="20"/>
                <w:szCs w:val="20"/>
              </w:rPr>
              <w:t>-student demonstrates limited understanding of clay practices</w:t>
            </w:r>
          </w:p>
        </w:tc>
        <w:tc>
          <w:tcPr>
            <w:tcW w:w="1985" w:type="dxa"/>
          </w:tcPr>
          <w:p w:rsidR="009435EE" w:rsidRPr="009435EE" w:rsidRDefault="009435EE" w:rsidP="009435EE">
            <w:pPr>
              <w:pStyle w:val="NoSpacing"/>
              <w:rPr>
                <w:sz w:val="20"/>
                <w:szCs w:val="20"/>
              </w:rPr>
            </w:pPr>
            <w:r w:rsidRPr="009435EE">
              <w:rPr>
                <w:sz w:val="20"/>
                <w:szCs w:val="20"/>
              </w:rPr>
              <w:t>-student demonstrates some understanding of clay practices</w:t>
            </w:r>
          </w:p>
        </w:tc>
        <w:tc>
          <w:tcPr>
            <w:tcW w:w="1984" w:type="dxa"/>
          </w:tcPr>
          <w:p w:rsidR="009435EE" w:rsidRPr="009435EE" w:rsidRDefault="009435EE" w:rsidP="009435EE">
            <w:pPr>
              <w:pStyle w:val="NoSpacing"/>
              <w:rPr>
                <w:sz w:val="20"/>
                <w:szCs w:val="20"/>
              </w:rPr>
            </w:pPr>
            <w:r w:rsidRPr="009435EE">
              <w:rPr>
                <w:sz w:val="20"/>
                <w:szCs w:val="20"/>
              </w:rPr>
              <w:t>-student demonstrates a considerable understanding of clay practices</w:t>
            </w:r>
          </w:p>
        </w:tc>
        <w:tc>
          <w:tcPr>
            <w:tcW w:w="1843" w:type="dxa"/>
          </w:tcPr>
          <w:p w:rsidR="009435EE" w:rsidRPr="009435EE" w:rsidRDefault="009435EE" w:rsidP="009435EE">
            <w:pPr>
              <w:pStyle w:val="NoSpacing"/>
              <w:rPr>
                <w:sz w:val="20"/>
                <w:szCs w:val="20"/>
              </w:rPr>
            </w:pPr>
            <w:r w:rsidRPr="009435EE">
              <w:rPr>
                <w:sz w:val="20"/>
                <w:szCs w:val="20"/>
              </w:rPr>
              <w:t>-student demonstrates a thorough understanding of clay practices</w:t>
            </w:r>
          </w:p>
        </w:tc>
      </w:tr>
    </w:tbl>
    <w:p w:rsidR="00755AE1" w:rsidRPr="00755AE1" w:rsidRDefault="00755AE1" w:rsidP="00755AE1">
      <w:pPr>
        <w:pStyle w:val="NoSpacing"/>
        <w:rPr>
          <w:sz w:val="24"/>
          <w:szCs w:val="24"/>
        </w:rPr>
      </w:pPr>
    </w:p>
    <w:sectPr w:rsidR="00755AE1" w:rsidRPr="00755AE1" w:rsidSect="00755AE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4850"/>
    <w:multiLevelType w:val="hybridMultilevel"/>
    <w:tmpl w:val="D5500598"/>
    <w:lvl w:ilvl="0" w:tplc="C4686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E1"/>
    <w:rsid w:val="00755AE1"/>
    <w:rsid w:val="007A66E2"/>
    <w:rsid w:val="009435EE"/>
    <w:rsid w:val="00A2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6EA6D-D486-4791-B837-912EFD9E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AE1"/>
    <w:pPr>
      <w:spacing w:after="0" w:line="240" w:lineRule="auto"/>
    </w:pPr>
  </w:style>
  <w:style w:type="table" w:styleId="TableGrid">
    <w:name w:val="Table Grid"/>
    <w:basedOn w:val="TableNormal"/>
    <w:uiPriority w:val="39"/>
    <w:rsid w:val="0075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2</cp:revision>
  <dcterms:created xsi:type="dcterms:W3CDTF">2018-11-20T23:59:00Z</dcterms:created>
  <dcterms:modified xsi:type="dcterms:W3CDTF">2018-11-21T00:17:00Z</dcterms:modified>
</cp:coreProperties>
</file>