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DE3EA" w14:textId="20E86F52" w:rsidR="1E4A43FD" w:rsidRDefault="1E4A43FD" w:rsidP="1E4A43FD">
      <w:pPr>
        <w:pStyle w:val="NoSpacing"/>
        <w:jc w:val="center"/>
      </w:pPr>
      <w:r w:rsidRPr="1E4A43FD">
        <w:rPr>
          <w:b/>
          <w:bCs/>
          <w:sz w:val="28"/>
          <w:szCs w:val="28"/>
        </w:rPr>
        <w:t>AVI4M Three Image Challenge:</w:t>
      </w:r>
    </w:p>
    <w:p w14:paraId="5D7DCF13" w14:textId="573ADA7B" w:rsidR="1E4A43FD" w:rsidRDefault="1E4A43FD" w:rsidP="1E4A43FD">
      <w:pPr>
        <w:pStyle w:val="NoSpacing"/>
        <w:jc w:val="center"/>
        <w:rPr>
          <w:b/>
          <w:bCs/>
          <w:sz w:val="28"/>
          <w:szCs w:val="28"/>
        </w:rPr>
      </w:pPr>
      <w:r w:rsidRPr="1E4A43FD">
        <w:rPr>
          <w:b/>
          <w:bCs/>
          <w:sz w:val="28"/>
          <w:szCs w:val="28"/>
        </w:rPr>
        <w:t>The Beauty in our World</w:t>
      </w:r>
    </w:p>
    <w:p w14:paraId="08899950" w14:textId="3E647519" w:rsidR="1E4A43FD" w:rsidRDefault="1E4A43FD" w:rsidP="1E4A43FD">
      <w:pPr>
        <w:pStyle w:val="NoSpacing"/>
        <w:jc w:val="center"/>
        <w:rPr>
          <w:b/>
          <w:bCs/>
          <w:sz w:val="28"/>
          <w:szCs w:val="28"/>
        </w:rPr>
      </w:pPr>
      <w:r>
        <w:rPr>
          <w:noProof/>
          <w:lang w:val="en-CA" w:eastAsia="en-CA"/>
        </w:rPr>
        <w:drawing>
          <wp:inline distT="0" distB="0" distL="0" distR="0" wp14:anchorId="4821FC42" wp14:editId="1733262E">
            <wp:extent cx="514770" cy="430726"/>
            <wp:effectExtent l="0" t="0" r="0" b="0"/>
            <wp:docPr id="20003870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770" cy="430726"/>
                    </a:xfrm>
                    <a:prstGeom prst="rect">
                      <a:avLst/>
                    </a:prstGeom>
                  </pic:spPr>
                </pic:pic>
              </a:graphicData>
            </a:graphic>
          </wp:inline>
        </w:drawing>
      </w:r>
    </w:p>
    <w:p w14:paraId="6B9BE806" w14:textId="5374972D" w:rsidR="1E4A43FD" w:rsidRDefault="1E4A43FD" w:rsidP="1E4A43FD">
      <w:pPr>
        <w:spacing w:line="240" w:lineRule="exact"/>
        <w:ind w:firstLine="720"/>
        <w:rPr>
          <w:rFonts w:ascii="Rockwell" w:eastAsia="Rockwell" w:hAnsi="Rockwell" w:cs="Rockwell"/>
          <w:sz w:val="54"/>
          <w:szCs w:val="54"/>
        </w:rPr>
      </w:pPr>
      <w:r w:rsidRPr="1E4A43FD">
        <w:rPr>
          <w:rFonts w:eastAsiaTheme="minorEastAsia"/>
          <w:sz w:val="24"/>
          <w:szCs w:val="24"/>
        </w:rPr>
        <w:t>According to Pope Francis, artists of every kind should use their art to highlight the beauty of our world.  Pope Francis reinforced this idea when he said, "Architects and painters, sculptors and musicians, filmmakers and writers, photographers and poets, artists of every discipline, are called to shine beauty especially where darknes</w:t>
      </w:r>
      <w:bookmarkStart w:id="0" w:name="_GoBack"/>
      <w:bookmarkEnd w:id="0"/>
      <w:r w:rsidRPr="1E4A43FD">
        <w:rPr>
          <w:rFonts w:eastAsiaTheme="minorEastAsia"/>
          <w:sz w:val="24"/>
          <w:szCs w:val="24"/>
        </w:rPr>
        <w:t>s or gray dominates everyday life.”  In a sense the Pope sees artists as “the custodians of beauty, heralds and witnesses of hope for humanity.”  He believes that seeing the beauty of the world can help heal wounds and allow us to develop a clearer understanding of the meaning of life.  For this assignment, you are called to fulfill Pope Francis’ mission to artists.</w:t>
      </w:r>
    </w:p>
    <w:p w14:paraId="16B290DB" w14:textId="7503D56C" w:rsidR="1E4A43FD" w:rsidRDefault="1E4A43FD" w:rsidP="1E4A43FD">
      <w:pPr>
        <w:pStyle w:val="NoSpacing"/>
        <w:ind w:firstLine="720"/>
        <w:rPr>
          <w:sz w:val="24"/>
          <w:szCs w:val="24"/>
        </w:rPr>
      </w:pPr>
    </w:p>
    <w:p w14:paraId="186A436D" w14:textId="1DACDBCE" w:rsidR="1E4A43FD" w:rsidRDefault="1E4A43FD" w:rsidP="1E4A43FD">
      <w:pPr>
        <w:pStyle w:val="NoSpacing"/>
        <w:rPr>
          <w:b/>
          <w:bCs/>
          <w:sz w:val="24"/>
          <w:szCs w:val="24"/>
        </w:rPr>
      </w:pPr>
      <w:r w:rsidRPr="1E4A43FD">
        <w:rPr>
          <w:b/>
          <w:bCs/>
          <w:sz w:val="24"/>
          <w:szCs w:val="24"/>
        </w:rPr>
        <w:t>Steps to Success:</w:t>
      </w:r>
    </w:p>
    <w:p w14:paraId="04D970AF" w14:textId="6C310617" w:rsidR="1E4A43FD" w:rsidRDefault="1E4A43FD" w:rsidP="1E4A43FD">
      <w:pPr>
        <w:pStyle w:val="NoSpacing"/>
        <w:numPr>
          <w:ilvl w:val="0"/>
          <w:numId w:val="2"/>
        </w:numPr>
        <w:rPr>
          <w:sz w:val="24"/>
          <w:szCs w:val="24"/>
        </w:rPr>
      </w:pPr>
      <w:r w:rsidRPr="1E4A43FD">
        <w:rPr>
          <w:rFonts w:eastAsiaTheme="minorEastAsia"/>
          <w:sz w:val="24"/>
          <w:szCs w:val="24"/>
        </w:rPr>
        <w:t>Select three images that you believe represent beauty in our world.</w:t>
      </w:r>
    </w:p>
    <w:p w14:paraId="1BA94CC9" w14:textId="4A8824D1" w:rsidR="1E4A43FD" w:rsidRDefault="1E4A43FD" w:rsidP="1E4A43FD">
      <w:pPr>
        <w:pStyle w:val="NoSpacing"/>
        <w:numPr>
          <w:ilvl w:val="0"/>
          <w:numId w:val="2"/>
        </w:numPr>
        <w:rPr>
          <w:sz w:val="24"/>
          <w:szCs w:val="24"/>
        </w:rPr>
      </w:pPr>
      <w:r w:rsidRPr="1E4A43FD">
        <w:rPr>
          <w:rFonts w:eastAsiaTheme="minorEastAsia"/>
          <w:sz w:val="24"/>
          <w:szCs w:val="24"/>
        </w:rPr>
        <w:t>After choosing your images, think about how you can bring them together to form one cohesive composition.  You may use as much or as little of each original picture as long as all three are included in your final concept in some way.  Consider how you can successfully incorporate the elements and principles of design into your concept.</w:t>
      </w:r>
    </w:p>
    <w:p w14:paraId="632DB793" w14:textId="14C3075B" w:rsidR="1E4A43FD" w:rsidRDefault="1E4A43FD" w:rsidP="1E4A43FD">
      <w:pPr>
        <w:pStyle w:val="NoSpacing"/>
        <w:numPr>
          <w:ilvl w:val="0"/>
          <w:numId w:val="2"/>
        </w:numPr>
        <w:rPr>
          <w:sz w:val="24"/>
          <w:szCs w:val="24"/>
        </w:rPr>
      </w:pPr>
      <w:r w:rsidRPr="1E4A43FD">
        <w:rPr>
          <w:rFonts w:eastAsiaTheme="minorEastAsia"/>
          <w:sz w:val="24"/>
          <w:szCs w:val="24"/>
        </w:rPr>
        <w:t>You must create at least one rough drawing of your final concept idea prior to creating your good copy.</w:t>
      </w:r>
    </w:p>
    <w:p w14:paraId="55CEDE4A" w14:textId="10B9BD04" w:rsidR="1E4A43FD" w:rsidRDefault="1E4A43FD" w:rsidP="1E4A43FD">
      <w:pPr>
        <w:pStyle w:val="NoSpacing"/>
        <w:numPr>
          <w:ilvl w:val="0"/>
          <w:numId w:val="2"/>
        </w:numPr>
        <w:rPr>
          <w:sz w:val="24"/>
          <w:szCs w:val="24"/>
        </w:rPr>
      </w:pPr>
      <w:r w:rsidRPr="1E4A43FD">
        <w:rPr>
          <w:rFonts w:eastAsiaTheme="minorEastAsia"/>
          <w:sz w:val="24"/>
          <w:szCs w:val="24"/>
        </w:rPr>
        <w:t xml:space="preserve">Create a light contour drawing of your final concept on the good drawing paper.  Your </w:t>
      </w:r>
      <w:proofErr w:type="gramStart"/>
      <w:r w:rsidRPr="1E4A43FD">
        <w:rPr>
          <w:rFonts w:eastAsiaTheme="minorEastAsia"/>
          <w:sz w:val="24"/>
          <w:szCs w:val="24"/>
        </w:rPr>
        <w:t>drawing</w:t>
      </w:r>
      <w:proofErr w:type="gramEnd"/>
      <w:r w:rsidRPr="1E4A43FD">
        <w:rPr>
          <w:rFonts w:eastAsiaTheme="minorEastAsia"/>
          <w:sz w:val="24"/>
          <w:szCs w:val="24"/>
        </w:rPr>
        <w:t xml:space="preserve"> must be at least 18” by 22.”</w:t>
      </w:r>
    </w:p>
    <w:p w14:paraId="2C087536" w14:textId="584A4688" w:rsidR="1E4A43FD" w:rsidRDefault="1E4A43FD" w:rsidP="1E4A43FD">
      <w:pPr>
        <w:pStyle w:val="NoSpacing"/>
        <w:numPr>
          <w:ilvl w:val="0"/>
          <w:numId w:val="2"/>
        </w:numPr>
        <w:rPr>
          <w:sz w:val="24"/>
          <w:szCs w:val="24"/>
        </w:rPr>
      </w:pPr>
      <w:r w:rsidRPr="1E4A43FD">
        <w:rPr>
          <w:rFonts w:eastAsiaTheme="minorEastAsia"/>
          <w:sz w:val="24"/>
          <w:szCs w:val="24"/>
        </w:rPr>
        <w:t>Using proper graphite drawing techniques, execute your concept on the good drawing paper.</w:t>
      </w:r>
    </w:p>
    <w:p w14:paraId="701F60FB" w14:textId="4B246093" w:rsidR="1E4A43FD" w:rsidRDefault="1E4A43FD" w:rsidP="1E4A43FD">
      <w:pPr>
        <w:pStyle w:val="NoSpacing"/>
        <w:numPr>
          <w:ilvl w:val="0"/>
          <w:numId w:val="2"/>
        </w:numPr>
        <w:rPr>
          <w:sz w:val="24"/>
          <w:szCs w:val="24"/>
        </w:rPr>
      </w:pPr>
      <w:r w:rsidRPr="1E4A43FD">
        <w:rPr>
          <w:rFonts w:eastAsiaTheme="minorEastAsia"/>
          <w:sz w:val="24"/>
          <w:szCs w:val="24"/>
        </w:rPr>
        <w:t>After completing your drawing, write a reflection of at least 250 –300 words.  In your reflection, explain how your concept fulfills Pope Francis’ mission for artists.</w:t>
      </w:r>
    </w:p>
    <w:p w14:paraId="16BF5E3B" w14:textId="33AEAAB1" w:rsidR="1E4A43FD" w:rsidRDefault="1E4A43FD" w:rsidP="1E4A43FD">
      <w:pPr>
        <w:pStyle w:val="NoSpacing"/>
        <w:numPr>
          <w:ilvl w:val="0"/>
          <w:numId w:val="2"/>
        </w:numPr>
        <w:rPr>
          <w:sz w:val="24"/>
          <w:szCs w:val="24"/>
        </w:rPr>
      </w:pPr>
      <w:r w:rsidRPr="1E4A43FD">
        <w:rPr>
          <w:rFonts w:eastAsiaTheme="minorEastAsia"/>
          <w:sz w:val="24"/>
          <w:szCs w:val="24"/>
        </w:rPr>
        <w:t>Submit the three images you used as your inspiration to D2L.</w:t>
      </w:r>
    </w:p>
    <w:p w14:paraId="24E21027" w14:textId="48705F8E" w:rsidR="1E4A43FD" w:rsidRDefault="1E4A43FD" w:rsidP="1E4A43FD">
      <w:pPr>
        <w:pStyle w:val="NoSpacing"/>
        <w:rPr>
          <w:sz w:val="24"/>
          <w:szCs w:val="24"/>
        </w:rPr>
      </w:pPr>
    </w:p>
    <w:p w14:paraId="0E8C7221" w14:textId="36586059" w:rsidR="1E4A43FD" w:rsidRDefault="1E4A43FD" w:rsidP="1E4A43FD">
      <w:pPr>
        <w:pStyle w:val="NoSpacing"/>
        <w:rPr>
          <w:sz w:val="24"/>
          <w:szCs w:val="24"/>
        </w:rPr>
      </w:pPr>
    </w:p>
    <w:p w14:paraId="249BC167" w14:textId="3672E79F" w:rsidR="1E4A43FD" w:rsidRDefault="1E4A43FD" w:rsidP="1E4A43FD">
      <w:pPr>
        <w:pStyle w:val="NoSpacing"/>
        <w:rPr>
          <w:sz w:val="24"/>
          <w:szCs w:val="24"/>
        </w:rPr>
      </w:pPr>
    </w:p>
    <w:p w14:paraId="225D596E" w14:textId="7D6893FF" w:rsidR="1E4A43FD" w:rsidRDefault="1E4A43FD" w:rsidP="1E4A43FD">
      <w:pPr>
        <w:pStyle w:val="NoSpacing"/>
        <w:rPr>
          <w:sz w:val="24"/>
          <w:szCs w:val="24"/>
        </w:rPr>
      </w:pPr>
    </w:p>
    <w:p w14:paraId="1492E159" w14:textId="17042399" w:rsidR="1E4A43FD" w:rsidRDefault="1E4A43FD" w:rsidP="1E4A43FD">
      <w:pPr>
        <w:pStyle w:val="NoSpacing"/>
        <w:rPr>
          <w:sz w:val="24"/>
          <w:szCs w:val="24"/>
        </w:rPr>
      </w:pPr>
    </w:p>
    <w:p w14:paraId="002B5DE9" w14:textId="66D11125" w:rsidR="1E4A43FD" w:rsidRDefault="1E4A43FD" w:rsidP="1E4A43FD">
      <w:pPr>
        <w:pStyle w:val="NoSpacing"/>
        <w:rPr>
          <w:sz w:val="24"/>
          <w:szCs w:val="24"/>
        </w:rPr>
      </w:pPr>
    </w:p>
    <w:p w14:paraId="1B91C97E" w14:textId="1223D256" w:rsidR="1E4A43FD" w:rsidRDefault="1E4A43FD" w:rsidP="1E4A43FD">
      <w:pPr>
        <w:pStyle w:val="NoSpacing"/>
        <w:rPr>
          <w:sz w:val="24"/>
          <w:szCs w:val="24"/>
        </w:rPr>
      </w:pPr>
    </w:p>
    <w:p w14:paraId="3A464C1A" w14:textId="08E7054D" w:rsidR="1E4A43FD" w:rsidRDefault="1E4A43FD" w:rsidP="1E4A43FD">
      <w:pPr>
        <w:pStyle w:val="NoSpacing"/>
        <w:rPr>
          <w:sz w:val="24"/>
          <w:szCs w:val="24"/>
        </w:rPr>
      </w:pPr>
    </w:p>
    <w:p w14:paraId="3FF97AB9" w14:textId="1376DBA4" w:rsidR="1E4A43FD" w:rsidRDefault="1E4A43FD" w:rsidP="1E4A43FD">
      <w:pPr>
        <w:pStyle w:val="NoSpacing"/>
        <w:rPr>
          <w:sz w:val="24"/>
          <w:szCs w:val="24"/>
        </w:rPr>
      </w:pPr>
    </w:p>
    <w:p w14:paraId="7AF3923C" w14:textId="43F047F7" w:rsidR="1E4A43FD" w:rsidRDefault="1E4A43FD" w:rsidP="1E4A43FD">
      <w:pPr>
        <w:pStyle w:val="NoSpacing"/>
        <w:rPr>
          <w:sz w:val="24"/>
          <w:szCs w:val="24"/>
        </w:rPr>
      </w:pPr>
    </w:p>
    <w:p w14:paraId="21F3AC23" w14:textId="6A661085" w:rsidR="1E4A43FD" w:rsidRDefault="1E4A43FD" w:rsidP="1E4A43FD">
      <w:pPr>
        <w:pStyle w:val="NoSpacing"/>
        <w:rPr>
          <w:sz w:val="24"/>
          <w:szCs w:val="24"/>
        </w:rPr>
      </w:pPr>
    </w:p>
    <w:p w14:paraId="1E3AFB7E" w14:textId="503CA19E" w:rsidR="1E4A43FD" w:rsidRDefault="1E4A43FD" w:rsidP="1E4A43FD">
      <w:pPr>
        <w:pStyle w:val="NoSpacing"/>
        <w:rPr>
          <w:sz w:val="24"/>
          <w:szCs w:val="24"/>
        </w:rPr>
      </w:pPr>
    </w:p>
    <w:p w14:paraId="22CEF76C" w14:textId="6A639676" w:rsidR="1E4A43FD" w:rsidRDefault="1E4A43FD" w:rsidP="1E4A43FD">
      <w:pPr>
        <w:pStyle w:val="NoSpacing"/>
        <w:rPr>
          <w:sz w:val="24"/>
          <w:szCs w:val="24"/>
        </w:rPr>
      </w:pPr>
    </w:p>
    <w:p w14:paraId="3141E7DA" w14:textId="244C711E" w:rsidR="1E4A43FD" w:rsidRDefault="1E4A43FD" w:rsidP="1E4A43FD">
      <w:pPr>
        <w:pStyle w:val="NoSpacing"/>
        <w:rPr>
          <w:sz w:val="24"/>
          <w:szCs w:val="24"/>
        </w:rPr>
      </w:pPr>
    </w:p>
    <w:p w14:paraId="41D1046A" w14:textId="6BD31C9C" w:rsidR="1E4A43FD" w:rsidRDefault="1E4A43FD" w:rsidP="1E4A43FD">
      <w:pPr>
        <w:pStyle w:val="NoSpacing"/>
        <w:rPr>
          <w:sz w:val="24"/>
          <w:szCs w:val="24"/>
        </w:rPr>
      </w:pPr>
    </w:p>
    <w:p w14:paraId="0F0F920F" w14:textId="34F7D430" w:rsidR="1E4A43FD" w:rsidRDefault="1E4A43FD" w:rsidP="1E4A43FD">
      <w:pPr>
        <w:pStyle w:val="NoSpacing"/>
        <w:rPr>
          <w:sz w:val="24"/>
          <w:szCs w:val="24"/>
        </w:rPr>
      </w:pPr>
    </w:p>
    <w:p w14:paraId="1F969471" w14:textId="27043467" w:rsidR="1E4A43FD" w:rsidRDefault="1E4A43FD" w:rsidP="1E4A43FD">
      <w:pPr>
        <w:pStyle w:val="NoSpacing"/>
        <w:jc w:val="center"/>
        <w:rPr>
          <w:b/>
          <w:bCs/>
          <w:sz w:val="24"/>
          <w:szCs w:val="24"/>
        </w:rPr>
      </w:pPr>
      <w:r w:rsidRPr="1E4A43FD">
        <w:rPr>
          <w:b/>
          <w:bCs/>
          <w:sz w:val="24"/>
          <w:szCs w:val="24"/>
        </w:rPr>
        <w:lastRenderedPageBreak/>
        <w:t>AVI4M Three Image Challenge Rubric</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1E4A43FD" w14:paraId="771BBF32" w14:textId="77777777" w:rsidTr="1E4A43FD">
        <w:tc>
          <w:tcPr>
            <w:tcW w:w="1872" w:type="dxa"/>
          </w:tcPr>
          <w:p w14:paraId="676B5396" w14:textId="7E759191" w:rsidR="1E4A43FD" w:rsidRDefault="1E4A43FD" w:rsidP="1E4A43FD">
            <w:pPr>
              <w:pStyle w:val="NoSpacing"/>
              <w:rPr>
                <w:b/>
                <w:bCs/>
                <w:sz w:val="20"/>
                <w:szCs w:val="20"/>
              </w:rPr>
            </w:pPr>
            <w:r w:rsidRPr="1E4A43FD">
              <w:rPr>
                <w:b/>
                <w:bCs/>
                <w:sz w:val="20"/>
                <w:szCs w:val="20"/>
              </w:rPr>
              <w:t>Criteria</w:t>
            </w:r>
          </w:p>
        </w:tc>
        <w:tc>
          <w:tcPr>
            <w:tcW w:w="1872" w:type="dxa"/>
          </w:tcPr>
          <w:p w14:paraId="7BE269C7" w14:textId="13824393" w:rsidR="1E4A43FD" w:rsidRDefault="1E4A43FD" w:rsidP="1E4A43FD">
            <w:pPr>
              <w:pStyle w:val="NoSpacing"/>
              <w:rPr>
                <w:b/>
                <w:bCs/>
                <w:sz w:val="20"/>
                <w:szCs w:val="20"/>
              </w:rPr>
            </w:pPr>
            <w:r w:rsidRPr="1E4A43FD">
              <w:rPr>
                <w:b/>
                <w:bCs/>
                <w:sz w:val="20"/>
                <w:szCs w:val="20"/>
              </w:rPr>
              <w:t>Level 1</w:t>
            </w:r>
          </w:p>
        </w:tc>
        <w:tc>
          <w:tcPr>
            <w:tcW w:w="1872" w:type="dxa"/>
          </w:tcPr>
          <w:p w14:paraId="3720E413" w14:textId="6E1B3F65" w:rsidR="1E4A43FD" w:rsidRDefault="1E4A43FD" w:rsidP="1E4A43FD">
            <w:pPr>
              <w:pStyle w:val="NoSpacing"/>
              <w:rPr>
                <w:b/>
                <w:bCs/>
                <w:sz w:val="20"/>
                <w:szCs w:val="20"/>
              </w:rPr>
            </w:pPr>
            <w:r w:rsidRPr="1E4A43FD">
              <w:rPr>
                <w:b/>
                <w:bCs/>
                <w:sz w:val="20"/>
                <w:szCs w:val="20"/>
              </w:rPr>
              <w:t>Level 2</w:t>
            </w:r>
          </w:p>
        </w:tc>
        <w:tc>
          <w:tcPr>
            <w:tcW w:w="1872" w:type="dxa"/>
          </w:tcPr>
          <w:p w14:paraId="0FA4B1EB" w14:textId="28B2797C" w:rsidR="1E4A43FD" w:rsidRDefault="1E4A43FD" w:rsidP="1E4A43FD">
            <w:pPr>
              <w:pStyle w:val="NoSpacing"/>
              <w:rPr>
                <w:b/>
                <w:bCs/>
                <w:sz w:val="20"/>
                <w:szCs w:val="20"/>
              </w:rPr>
            </w:pPr>
            <w:r w:rsidRPr="1E4A43FD">
              <w:rPr>
                <w:b/>
                <w:bCs/>
                <w:sz w:val="20"/>
                <w:szCs w:val="20"/>
              </w:rPr>
              <w:t>Level 3</w:t>
            </w:r>
          </w:p>
        </w:tc>
        <w:tc>
          <w:tcPr>
            <w:tcW w:w="1872" w:type="dxa"/>
          </w:tcPr>
          <w:p w14:paraId="7CB62E88" w14:textId="79C9F570" w:rsidR="1E4A43FD" w:rsidRDefault="1E4A43FD" w:rsidP="1E4A43FD">
            <w:pPr>
              <w:pStyle w:val="NoSpacing"/>
              <w:rPr>
                <w:b/>
                <w:bCs/>
                <w:sz w:val="20"/>
                <w:szCs w:val="20"/>
              </w:rPr>
            </w:pPr>
            <w:r w:rsidRPr="1E4A43FD">
              <w:rPr>
                <w:b/>
                <w:bCs/>
                <w:sz w:val="20"/>
                <w:szCs w:val="20"/>
              </w:rPr>
              <w:t>Level 4</w:t>
            </w:r>
          </w:p>
        </w:tc>
      </w:tr>
      <w:tr w:rsidR="1E4A43FD" w14:paraId="2806E8F5" w14:textId="77777777" w:rsidTr="1E4A43FD">
        <w:tc>
          <w:tcPr>
            <w:tcW w:w="1872" w:type="dxa"/>
          </w:tcPr>
          <w:p w14:paraId="23CFACCA" w14:textId="6E461ACD" w:rsidR="1E4A43FD" w:rsidRDefault="1E4A43FD" w:rsidP="1E4A43FD">
            <w:pPr>
              <w:pStyle w:val="NoSpacing"/>
              <w:rPr>
                <w:sz w:val="20"/>
                <w:szCs w:val="20"/>
              </w:rPr>
            </w:pPr>
            <w:r w:rsidRPr="1E4A43FD">
              <w:rPr>
                <w:b/>
                <w:bCs/>
                <w:i/>
                <w:iCs/>
                <w:sz w:val="20"/>
                <w:szCs w:val="20"/>
              </w:rPr>
              <w:t>Knowledge &amp; Understanding</w:t>
            </w:r>
            <w:r w:rsidRPr="1E4A43FD">
              <w:rPr>
                <w:sz w:val="20"/>
                <w:szCs w:val="20"/>
              </w:rPr>
              <w:t>:</w:t>
            </w:r>
          </w:p>
          <w:p w14:paraId="6CB1613F" w14:textId="53A43446" w:rsidR="1E4A43FD" w:rsidRDefault="1E4A43FD" w:rsidP="1E4A43FD">
            <w:pPr>
              <w:pStyle w:val="NoSpacing"/>
              <w:rPr>
                <w:sz w:val="20"/>
                <w:szCs w:val="20"/>
              </w:rPr>
            </w:pPr>
            <w:r w:rsidRPr="1E4A43FD">
              <w:rPr>
                <w:sz w:val="20"/>
                <w:szCs w:val="20"/>
              </w:rPr>
              <w:t>*The student’s final drawing demonstrates a strong awareness of the edges, spaces, relationships, shadows, and light that define the images they used.</w:t>
            </w:r>
          </w:p>
        </w:tc>
        <w:tc>
          <w:tcPr>
            <w:tcW w:w="1872" w:type="dxa"/>
          </w:tcPr>
          <w:p w14:paraId="5C69C099" w14:textId="5D36808D" w:rsidR="1E4A43FD" w:rsidRDefault="1E4A43FD" w:rsidP="1E4A43FD">
            <w:pPr>
              <w:pStyle w:val="NoSpacing"/>
              <w:rPr>
                <w:sz w:val="20"/>
                <w:szCs w:val="20"/>
              </w:rPr>
            </w:pPr>
            <w:r w:rsidRPr="1E4A43FD">
              <w:rPr>
                <w:sz w:val="20"/>
                <w:szCs w:val="20"/>
              </w:rPr>
              <w:t>-demonstrates few perceptual skills</w:t>
            </w:r>
          </w:p>
        </w:tc>
        <w:tc>
          <w:tcPr>
            <w:tcW w:w="1872" w:type="dxa"/>
          </w:tcPr>
          <w:p w14:paraId="32B0B605" w14:textId="6AB336A2" w:rsidR="1E4A43FD" w:rsidRDefault="1E4A43FD" w:rsidP="1E4A43FD">
            <w:pPr>
              <w:pStyle w:val="NoSpacing"/>
              <w:rPr>
                <w:sz w:val="20"/>
                <w:szCs w:val="20"/>
              </w:rPr>
            </w:pPr>
            <w:r w:rsidRPr="1E4A43FD">
              <w:rPr>
                <w:sz w:val="20"/>
                <w:szCs w:val="20"/>
              </w:rPr>
              <w:t>-demonstrates some perceptual skills</w:t>
            </w:r>
          </w:p>
        </w:tc>
        <w:tc>
          <w:tcPr>
            <w:tcW w:w="1872" w:type="dxa"/>
          </w:tcPr>
          <w:p w14:paraId="071200D4" w14:textId="0D1B3B60" w:rsidR="1E4A43FD" w:rsidRDefault="1E4A43FD" w:rsidP="1E4A43FD">
            <w:pPr>
              <w:pStyle w:val="NoSpacing"/>
              <w:rPr>
                <w:sz w:val="20"/>
                <w:szCs w:val="20"/>
              </w:rPr>
            </w:pPr>
            <w:r w:rsidRPr="1E4A43FD">
              <w:rPr>
                <w:sz w:val="20"/>
                <w:szCs w:val="20"/>
              </w:rPr>
              <w:t>-demonstrates good perceptual skills</w:t>
            </w:r>
          </w:p>
        </w:tc>
        <w:tc>
          <w:tcPr>
            <w:tcW w:w="1872" w:type="dxa"/>
          </w:tcPr>
          <w:p w14:paraId="3A3FA31F" w14:textId="56681564" w:rsidR="1E4A43FD" w:rsidRDefault="1E4A43FD" w:rsidP="1E4A43FD">
            <w:pPr>
              <w:pStyle w:val="NoSpacing"/>
              <w:rPr>
                <w:sz w:val="20"/>
                <w:szCs w:val="20"/>
              </w:rPr>
            </w:pPr>
            <w:r w:rsidRPr="1E4A43FD">
              <w:rPr>
                <w:sz w:val="20"/>
                <w:szCs w:val="20"/>
              </w:rPr>
              <w:t>-demonstrates strong perceptual skills</w:t>
            </w:r>
          </w:p>
        </w:tc>
      </w:tr>
      <w:tr w:rsidR="1E4A43FD" w14:paraId="498C8D2D" w14:textId="77777777" w:rsidTr="1E4A43FD">
        <w:tc>
          <w:tcPr>
            <w:tcW w:w="1872" w:type="dxa"/>
          </w:tcPr>
          <w:p w14:paraId="442F6C22" w14:textId="3A341B62" w:rsidR="1E4A43FD" w:rsidRDefault="1E4A43FD" w:rsidP="1E4A43FD">
            <w:pPr>
              <w:pStyle w:val="NoSpacing"/>
              <w:rPr>
                <w:b/>
                <w:bCs/>
                <w:i/>
                <w:iCs/>
                <w:sz w:val="20"/>
                <w:szCs w:val="20"/>
              </w:rPr>
            </w:pPr>
            <w:r w:rsidRPr="1E4A43FD">
              <w:rPr>
                <w:b/>
                <w:bCs/>
                <w:i/>
                <w:iCs/>
                <w:sz w:val="20"/>
                <w:szCs w:val="20"/>
              </w:rPr>
              <w:t>Thinking &amp; Inquiry:</w:t>
            </w:r>
          </w:p>
          <w:p w14:paraId="1098989A" w14:textId="4B95FBEA" w:rsidR="1E4A43FD" w:rsidRDefault="1E4A43FD" w:rsidP="1E4A43FD">
            <w:pPr>
              <w:pStyle w:val="NoSpacing"/>
              <w:rPr>
                <w:sz w:val="20"/>
                <w:szCs w:val="20"/>
              </w:rPr>
            </w:pPr>
            <w:r w:rsidRPr="1E4A43FD">
              <w:rPr>
                <w:sz w:val="20"/>
                <w:szCs w:val="20"/>
              </w:rPr>
              <w:t>*The student demonstrates strong planning skills by completing at least 1 thoughtful concept sketch.</w:t>
            </w:r>
          </w:p>
          <w:p w14:paraId="22A7923F" w14:textId="0E5F62AE" w:rsidR="1E4A43FD" w:rsidRDefault="1E4A43FD" w:rsidP="1E4A43FD">
            <w:pPr>
              <w:pStyle w:val="NoSpacing"/>
              <w:rPr>
                <w:sz w:val="20"/>
                <w:szCs w:val="20"/>
              </w:rPr>
            </w:pPr>
            <w:r w:rsidRPr="1E4A43FD">
              <w:rPr>
                <w:sz w:val="20"/>
                <w:szCs w:val="20"/>
              </w:rPr>
              <w:t>*The student demonstrates excellent creative thinking skills when merging three images.</w:t>
            </w:r>
          </w:p>
        </w:tc>
        <w:tc>
          <w:tcPr>
            <w:tcW w:w="1872" w:type="dxa"/>
          </w:tcPr>
          <w:p w14:paraId="2C1C63C6" w14:textId="0D7BF4CF" w:rsidR="1E4A43FD" w:rsidRDefault="1E4A43FD" w:rsidP="1E4A43FD">
            <w:pPr>
              <w:pStyle w:val="NoSpacing"/>
              <w:rPr>
                <w:sz w:val="20"/>
                <w:szCs w:val="20"/>
              </w:rPr>
            </w:pPr>
            <w:r w:rsidRPr="1E4A43FD">
              <w:rPr>
                <w:sz w:val="20"/>
                <w:szCs w:val="20"/>
              </w:rPr>
              <w:t>-demonstrates limited planning skills</w:t>
            </w:r>
          </w:p>
          <w:p w14:paraId="12FED31F" w14:textId="208BAB06" w:rsidR="1E4A43FD" w:rsidRDefault="1E4A43FD" w:rsidP="1E4A43FD">
            <w:pPr>
              <w:pStyle w:val="NoSpacing"/>
              <w:rPr>
                <w:sz w:val="20"/>
                <w:szCs w:val="20"/>
              </w:rPr>
            </w:pPr>
          </w:p>
          <w:p w14:paraId="6ABB4BA4" w14:textId="668897BE" w:rsidR="1E4A43FD" w:rsidRDefault="1E4A43FD" w:rsidP="1E4A43FD">
            <w:pPr>
              <w:pStyle w:val="NoSpacing"/>
              <w:rPr>
                <w:sz w:val="20"/>
                <w:szCs w:val="20"/>
              </w:rPr>
            </w:pPr>
          </w:p>
          <w:p w14:paraId="2384F676" w14:textId="7DAE7CEA" w:rsidR="1E4A43FD" w:rsidRDefault="1E4A43FD" w:rsidP="1E4A43FD">
            <w:pPr>
              <w:pStyle w:val="NoSpacing"/>
              <w:rPr>
                <w:sz w:val="20"/>
                <w:szCs w:val="20"/>
              </w:rPr>
            </w:pPr>
            <w:r w:rsidRPr="1E4A43FD">
              <w:rPr>
                <w:sz w:val="20"/>
                <w:szCs w:val="20"/>
              </w:rPr>
              <w:t>-demonstrates limited creative thinking skills</w:t>
            </w:r>
          </w:p>
        </w:tc>
        <w:tc>
          <w:tcPr>
            <w:tcW w:w="1872" w:type="dxa"/>
          </w:tcPr>
          <w:p w14:paraId="1B1A50CE" w14:textId="324993EF" w:rsidR="1E4A43FD" w:rsidRDefault="1E4A43FD" w:rsidP="1E4A43FD">
            <w:pPr>
              <w:pStyle w:val="NoSpacing"/>
              <w:rPr>
                <w:sz w:val="20"/>
                <w:szCs w:val="20"/>
              </w:rPr>
            </w:pPr>
            <w:r w:rsidRPr="1E4A43FD">
              <w:rPr>
                <w:sz w:val="20"/>
                <w:szCs w:val="20"/>
              </w:rPr>
              <w:t>-demonstrates some planning skills</w:t>
            </w:r>
          </w:p>
          <w:p w14:paraId="4DAF75C9" w14:textId="79A0D747" w:rsidR="1E4A43FD" w:rsidRDefault="1E4A43FD" w:rsidP="1E4A43FD">
            <w:pPr>
              <w:pStyle w:val="NoSpacing"/>
              <w:rPr>
                <w:sz w:val="20"/>
                <w:szCs w:val="20"/>
              </w:rPr>
            </w:pPr>
          </w:p>
          <w:p w14:paraId="646A1B9B" w14:textId="0DDA3AD3" w:rsidR="1E4A43FD" w:rsidRDefault="1E4A43FD" w:rsidP="1E4A43FD">
            <w:pPr>
              <w:pStyle w:val="NoSpacing"/>
              <w:rPr>
                <w:sz w:val="20"/>
                <w:szCs w:val="20"/>
              </w:rPr>
            </w:pPr>
          </w:p>
          <w:p w14:paraId="0CBC1C9B" w14:textId="467ED6EA" w:rsidR="1E4A43FD" w:rsidRDefault="1E4A43FD" w:rsidP="1E4A43FD">
            <w:pPr>
              <w:pStyle w:val="NoSpacing"/>
              <w:rPr>
                <w:sz w:val="20"/>
                <w:szCs w:val="20"/>
              </w:rPr>
            </w:pPr>
          </w:p>
          <w:p w14:paraId="3D088A78" w14:textId="1204D6EE" w:rsidR="1E4A43FD" w:rsidRDefault="1E4A43FD" w:rsidP="1E4A43FD">
            <w:pPr>
              <w:pStyle w:val="NoSpacing"/>
              <w:rPr>
                <w:sz w:val="20"/>
                <w:szCs w:val="20"/>
              </w:rPr>
            </w:pPr>
            <w:r w:rsidRPr="1E4A43FD">
              <w:rPr>
                <w:sz w:val="20"/>
                <w:szCs w:val="20"/>
              </w:rPr>
              <w:t>-demonstrates some creative thinking skills</w:t>
            </w:r>
          </w:p>
        </w:tc>
        <w:tc>
          <w:tcPr>
            <w:tcW w:w="1872" w:type="dxa"/>
          </w:tcPr>
          <w:p w14:paraId="73C98B33" w14:textId="12A917AD" w:rsidR="1E4A43FD" w:rsidRDefault="1E4A43FD" w:rsidP="1E4A43FD">
            <w:pPr>
              <w:pStyle w:val="NoSpacing"/>
              <w:rPr>
                <w:sz w:val="20"/>
                <w:szCs w:val="20"/>
              </w:rPr>
            </w:pPr>
            <w:r w:rsidRPr="1E4A43FD">
              <w:rPr>
                <w:sz w:val="20"/>
                <w:szCs w:val="20"/>
              </w:rPr>
              <w:t>-demonstrates good planning skills</w:t>
            </w:r>
          </w:p>
          <w:p w14:paraId="115E855F" w14:textId="5D48F767" w:rsidR="1E4A43FD" w:rsidRDefault="1E4A43FD" w:rsidP="1E4A43FD">
            <w:pPr>
              <w:pStyle w:val="NoSpacing"/>
              <w:rPr>
                <w:sz w:val="20"/>
                <w:szCs w:val="20"/>
              </w:rPr>
            </w:pPr>
          </w:p>
          <w:p w14:paraId="6160B212" w14:textId="4D0895F6" w:rsidR="1E4A43FD" w:rsidRDefault="1E4A43FD" w:rsidP="1E4A43FD">
            <w:pPr>
              <w:pStyle w:val="NoSpacing"/>
              <w:rPr>
                <w:sz w:val="20"/>
                <w:szCs w:val="20"/>
              </w:rPr>
            </w:pPr>
          </w:p>
          <w:p w14:paraId="715BDD90" w14:textId="5459E4DD" w:rsidR="1E4A43FD" w:rsidRDefault="1E4A43FD" w:rsidP="1E4A43FD">
            <w:pPr>
              <w:pStyle w:val="NoSpacing"/>
              <w:rPr>
                <w:sz w:val="20"/>
                <w:szCs w:val="20"/>
              </w:rPr>
            </w:pPr>
          </w:p>
          <w:p w14:paraId="257E5678" w14:textId="45A62272" w:rsidR="1E4A43FD" w:rsidRDefault="1E4A43FD" w:rsidP="1E4A43FD">
            <w:pPr>
              <w:pStyle w:val="NoSpacing"/>
              <w:rPr>
                <w:sz w:val="20"/>
                <w:szCs w:val="20"/>
              </w:rPr>
            </w:pPr>
            <w:r w:rsidRPr="1E4A43FD">
              <w:rPr>
                <w:sz w:val="20"/>
                <w:szCs w:val="20"/>
              </w:rPr>
              <w:t>-demonstrates a considerable amount of creative thinking skills</w:t>
            </w:r>
          </w:p>
        </w:tc>
        <w:tc>
          <w:tcPr>
            <w:tcW w:w="1872" w:type="dxa"/>
          </w:tcPr>
          <w:p w14:paraId="4758C35F" w14:textId="25D28C95" w:rsidR="1E4A43FD" w:rsidRDefault="1E4A43FD" w:rsidP="1E4A43FD">
            <w:pPr>
              <w:pStyle w:val="NoSpacing"/>
              <w:rPr>
                <w:sz w:val="20"/>
                <w:szCs w:val="20"/>
              </w:rPr>
            </w:pPr>
            <w:r w:rsidRPr="1E4A43FD">
              <w:rPr>
                <w:sz w:val="20"/>
                <w:szCs w:val="20"/>
              </w:rPr>
              <w:t>-demonstrates strong planning skills</w:t>
            </w:r>
          </w:p>
          <w:p w14:paraId="0938BA64" w14:textId="27F19985" w:rsidR="1E4A43FD" w:rsidRDefault="1E4A43FD" w:rsidP="1E4A43FD">
            <w:pPr>
              <w:pStyle w:val="NoSpacing"/>
              <w:rPr>
                <w:sz w:val="20"/>
                <w:szCs w:val="20"/>
              </w:rPr>
            </w:pPr>
          </w:p>
          <w:p w14:paraId="56294E38" w14:textId="0CE04461" w:rsidR="1E4A43FD" w:rsidRDefault="1E4A43FD" w:rsidP="1E4A43FD">
            <w:pPr>
              <w:pStyle w:val="NoSpacing"/>
              <w:rPr>
                <w:sz w:val="20"/>
                <w:szCs w:val="20"/>
              </w:rPr>
            </w:pPr>
          </w:p>
          <w:p w14:paraId="1D257E0B" w14:textId="3C34F89C" w:rsidR="1E4A43FD" w:rsidRDefault="1E4A43FD" w:rsidP="1E4A43FD">
            <w:pPr>
              <w:pStyle w:val="NoSpacing"/>
              <w:rPr>
                <w:sz w:val="20"/>
                <w:szCs w:val="20"/>
              </w:rPr>
            </w:pPr>
            <w:r w:rsidRPr="1E4A43FD">
              <w:rPr>
                <w:sz w:val="20"/>
                <w:szCs w:val="20"/>
              </w:rPr>
              <w:t>-demonstrates strong creative thinking skills</w:t>
            </w:r>
          </w:p>
        </w:tc>
      </w:tr>
      <w:tr w:rsidR="1E4A43FD" w14:paraId="3FA7C2BC" w14:textId="77777777" w:rsidTr="1E4A43FD">
        <w:tc>
          <w:tcPr>
            <w:tcW w:w="1872" w:type="dxa"/>
          </w:tcPr>
          <w:p w14:paraId="32051514" w14:textId="5CCFA1A5" w:rsidR="1E4A43FD" w:rsidRDefault="1E4A43FD" w:rsidP="1E4A43FD">
            <w:pPr>
              <w:pStyle w:val="NoSpacing"/>
              <w:rPr>
                <w:b/>
                <w:bCs/>
                <w:i/>
                <w:iCs/>
                <w:sz w:val="20"/>
                <w:szCs w:val="20"/>
              </w:rPr>
            </w:pPr>
            <w:r w:rsidRPr="1E4A43FD">
              <w:rPr>
                <w:b/>
                <w:bCs/>
                <w:i/>
                <w:iCs/>
                <w:sz w:val="20"/>
                <w:szCs w:val="20"/>
              </w:rPr>
              <w:t>Communication:</w:t>
            </w:r>
          </w:p>
          <w:p w14:paraId="02DC4576" w14:textId="43BD7034" w:rsidR="1E4A43FD" w:rsidRDefault="1E4A43FD" w:rsidP="1E4A43FD">
            <w:pPr>
              <w:pStyle w:val="NoSpacing"/>
              <w:rPr>
                <w:sz w:val="20"/>
                <w:szCs w:val="20"/>
              </w:rPr>
            </w:pPr>
            <w:r w:rsidRPr="1E4A43FD">
              <w:rPr>
                <w:sz w:val="20"/>
                <w:szCs w:val="20"/>
              </w:rPr>
              <w:t>*The student successfully communicates how their concept fulfills the Pope’s vision for artists using proper spelling, grammar, and punctuation.</w:t>
            </w:r>
          </w:p>
        </w:tc>
        <w:tc>
          <w:tcPr>
            <w:tcW w:w="1872" w:type="dxa"/>
          </w:tcPr>
          <w:p w14:paraId="732883D9" w14:textId="0744E7BA" w:rsidR="1E4A43FD" w:rsidRDefault="1E4A43FD" w:rsidP="1E4A43FD">
            <w:pPr>
              <w:pStyle w:val="NoSpacing"/>
              <w:rPr>
                <w:sz w:val="20"/>
                <w:szCs w:val="20"/>
              </w:rPr>
            </w:pPr>
            <w:r w:rsidRPr="1E4A43FD">
              <w:rPr>
                <w:sz w:val="20"/>
                <w:szCs w:val="20"/>
              </w:rPr>
              <w:t>-expresses and organizes ideas with limited effectiveness</w:t>
            </w:r>
          </w:p>
        </w:tc>
        <w:tc>
          <w:tcPr>
            <w:tcW w:w="1872" w:type="dxa"/>
          </w:tcPr>
          <w:p w14:paraId="1B93C687" w14:textId="6F46A822" w:rsidR="1E4A43FD" w:rsidRDefault="1E4A43FD" w:rsidP="1E4A43FD">
            <w:pPr>
              <w:pStyle w:val="NoSpacing"/>
              <w:rPr>
                <w:sz w:val="20"/>
                <w:szCs w:val="20"/>
              </w:rPr>
            </w:pPr>
            <w:r w:rsidRPr="1E4A43FD">
              <w:rPr>
                <w:sz w:val="20"/>
                <w:szCs w:val="20"/>
              </w:rPr>
              <w:t>-expresses and organizes ideas with some effectiveness</w:t>
            </w:r>
          </w:p>
          <w:p w14:paraId="162F3AD0" w14:textId="7026C4E2" w:rsidR="1E4A43FD" w:rsidRDefault="1E4A43FD" w:rsidP="1E4A43FD">
            <w:pPr>
              <w:pStyle w:val="NoSpacing"/>
              <w:rPr>
                <w:sz w:val="20"/>
                <w:szCs w:val="20"/>
              </w:rPr>
            </w:pPr>
          </w:p>
        </w:tc>
        <w:tc>
          <w:tcPr>
            <w:tcW w:w="1872" w:type="dxa"/>
          </w:tcPr>
          <w:p w14:paraId="6F03BE2B" w14:textId="67ADE013" w:rsidR="1E4A43FD" w:rsidRDefault="1E4A43FD" w:rsidP="1E4A43FD">
            <w:pPr>
              <w:pStyle w:val="NoSpacing"/>
              <w:rPr>
                <w:sz w:val="20"/>
                <w:szCs w:val="20"/>
              </w:rPr>
            </w:pPr>
            <w:r w:rsidRPr="1E4A43FD">
              <w:rPr>
                <w:sz w:val="20"/>
                <w:szCs w:val="20"/>
              </w:rPr>
              <w:t>-expresses and organizes ideas with considerable effectiveness</w:t>
            </w:r>
          </w:p>
          <w:p w14:paraId="6549FB00" w14:textId="5D53A337" w:rsidR="1E4A43FD" w:rsidRDefault="1E4A43FD" w:rsidP="1E4A43FD">
            <w:pPr>
              <w:pStyle w:val="NoSpacing"/>
              <w:rPr>
                <w:sz w:val="20"/>
                <w:szCs w:val="20"/>
              </w:rPr>
            </w:pPr>
          </w:p>
        </w:tc>
        <w:tc>
          <w:tcPr>
            <w:tcW w:w="1872" w:type="dxa"/>
          </w:tcPr>
          <w:p w14:paraId="4C00796C" w14:textId="6240DFDC" w:rsidR="1E4A43FD" w:rsidRDefault="1E4A43FD" w:rsidP="1E4A43FD">
            <w:pPr>
              <w:pStyle w:val="NoSpacing"/>
              <w:rPr>
                <w:sz w:val="20"/>
                <w:szCs w:val="20"/>
              </w:rPr>
            </w:pPr>
            <w:r w:rsidRPr="1E4A43FD">
              <w:rPr>
                <w:sz w:val="20"/>
                <w:szCs w:val="20"/>
              </w:rPr>
              <w:t>-expresses and organizes ideas with a high degree of effectiveness</w:t>
            </w:r>
          </w:p>
          <w:p w14:paraId="5BFDAA51" w14:textId="2E6B4E00" w:rsidR="1E4A43FD" w:rsidRDefault="1E4A43FD" w:rsidP="1E4A43FD">
            <w:pPr>
              <w:pStyle w:val="NoSpacing"/>
              <w:rPr>
                <w:sz w:val="20"/>
                <w:szCs w:val="20"/>
              </w:rPr>
            </w:pPr>
          </w:p>
        </w:tc>
      </w:tr>
      <w:tr w:rsidR="1E4A43FD" w14:paraId="138CECCC" w14:textId="77777777" w:rsidTr="1E4A43FD">
        <w:tc>
          <w:tcPr>
            <w:tcW w:w="1872" w:type="dxa"/>
          </w:tcPr>
          <w:p w14:paraId="58CE89E3" w14:textId="3436B16C" w:rsidR="1E4A43FD" w:rsidRDefault="1E4A43FD" w:rsidP="1E4A43FD">
            <w:pPr>
              <w:pStyle w:val="NoSpacing"/>
              <w:rPr>
                <w:b/>
                <w:bCs/>
                <w:i/>
                <w:iCs/>
                <w:sz w:val="20"/>
                <w:szCs w:val="20"/>
              </w:rPr>
            </w:pPr>
            <w:r w:rsidRPr="1E4A43FD">
              <w:rPr>
                <w:b/>
                <w:bCs/>
                <w:i/>
                <w:iCs/>
                <w:sz w:val="20"/>
                <w:szCs w:val="20"/>
              </w:rPr>
              <w:t>Application:</w:t>
            </w:r>
          </w:p>
          <w:p w14:paraId="6920DEAF" w14:textId="5A833649" w:rsidR="1E4A43FD" w:rsidRDefault="1E4A43FD" w:rsidP="1E4A43FD">
            <w:pPr>
              <w:pStyle w:val="NoSpacing"/>
              <w:rPr>
                <w:rFonts w:ascii="Calibri" w:eastAsia="Calibri" w:hAnsi="Calibri" w:cs="Calibri"/>
                <w:sz w:val="20"/>
                <w:szCs w:val="20"/>
              </w:rPr>
            </w:pPr>
            <w:r w:rsidRPr="1E4A43FD">
              <w:rPr>
                <w:sz w:val="20"/>
                <w:szCs w:val="20"/>
              </w:rPr>
              <w:t>*The student successfully applies the elements and principles of design and proper graphite drawing techniques to create a unified composition</w:t>
            </w:r>
          </w:p>
        </w:tc>
        <w:tc>
          <w:tcPr>
            <w:tcW w:w="1872" w:type="dxa"/>
          </w:tcPr>
          <w:p w14:paraId="0245F662" w14:textId="2039C9F8" w:rsidR="1E4A43FD" w:rsidRDefault="1E4A43FD" w:rsidP="1E4A43FD">
            <w:pPr>
              <w:pStyle w:val="NoSpacing"/>
              <w:rPr>
                <w:sz w:val="20"/>
                <w:szCs w:val="20"/>
              </w:rPr>
            </w:pPr>
            <w:r w:rsidRPr="1E4A43FD">
              <w:rPr>
                <w:sz w:val="20"/>
                <w:szCs w:val="20"/>
              </w:rPr>
              <w:t>-uses the elements/principles and the medium with limited effectiveness</w:t>
            </w:r>
          </w:p>
        </w:tc>
        <w:tc>
          <w:tcPr>
            <w:tcW w:w="1872" w:type="dxa"/>
          </w:tcPr>
          <w:p w14:paraId="24D1644B" w14:textId="41154F52" w:rsidR="1E4A43FD" w:rsidRDefault="1E4A43FD" w:rsidP="1E4A43FD">
            <w:pPr>
              <w:pStyle w:val="NoSpacing"/>
              <w:rPr>
                <w:sz w:val="20"/>
                <w:szCs w:val="20"/>
              </w:rPr>
            </w:pPr>
            <w:r w:rsidRPr="1E4A43FD">
              <w:rPr>
                <w:sz w:val="20"/>
                <w:szCs w:val="20"/>
              </w:rPr>
              <w:t>-uses the elements/principles and the medium with some effectiveness</w:t>
            </w:r>
          </w:p>
          <w:p w14:paraId="0E386C6A" w14:textId="0D52066E" w:rsidR="1E4A43FD" w:rsidRDefault="1E4A43FD" w:rsidP="1E4A43FD">
            <w:pPr>
              <w:pStyle w:val="NoSpacing"/>
              <w:rPr>
                <w:sz w:val="20"/>
                <w:szCs w:val="20"/>
              </w:rPr>
            </w:pPr>
          </w:p>
          <w:p w14:paraId="1F4AF7E9" w14:textId="4F4CCB71" w:rsidR="1E4A43FD" w:rsidRDefault="1E4A43FD" w:rsidP="1E4A43FD">
            <w:pPr>
              <w:pStyle w:val="NoSpacing"/>
              <w:rPr>
                <w:sz w:val="20"/>
                <w:szCs w:val="20"/>
              </w:rPr>
            </w:pPr>
          </w:p>
        </w:tc>
        <w:tc>
          <w:tcPr>
            <w:tcW w:w="1872" w:type="dxa"/>
          </w:tcPr>
          <w:p w14:paraId="540D0755" w14:textId="24F6EA7B" w:rsidR="1E4A43FD" w:rsidRDefault="1E4A43FD" w:rsidP="1E4A43FD">
            <w:pPr>
              <w:pStyle w:val="NoSpacing"/>
              <w:rPr>
                <w:sz w:val="20"/>
                <w:szCs w:val="20"/>
              </w:rPr>
            </w:pPr>
            <w:r w:rsidRPr="1E4A43FD">
              <w:rPr>
                <w:sz w:val="20"/>
                <w:szCs w:val="20"/>
              </w:rPr>
              <w:t>-uses the elements/principles and the medium with considerable effectiveness</w:t>
            </w:r>
          </w:p>
          <w:p w14:paraId="7FA842C5" w14:textId="39649523" w:rsidR="1E4A43FD" w:rsidRDefault="1E4A43FD" w:rsidP="1E4A43FD">
            <w:pPr>
              <w:pStyle w:val="NoSpacing"/>
              <w:rPr>
                <w:sz w:val="20"/>
                <w:szCs w:val="20"/>
              </w:rPr>
            </w:pPr>
          </w:p>
        </w:tc>
        <w:tc>
          <w:tcPr>
            <w:tcW w:w="1872" w:type="dxa"/>
          </w:tcPr>
          <w:p w14:paraId="286925FC" w14:textId="42DB16D7" w:rsidR="1E4A43FD" w:rsidRDefault="1E4A43FD" w:rsidP="1E4A43FD">
            <w:pPr>
              <w:pStyle w:val="NoSpacing"/>
              <w:rPr>
                <w:sz w:val="20"/>
                <w:szCs w:val="20"/>
              </w:rPr>
            </w:pPr>
            <w:r w:rsidRPr="1E4A43FD">
              <w:rPr>
                <w:sz w:val="20"/>
                <w:szCs w:val="20"/>
              </w:rPr>
              <w:t>-uses the elements/principles and the medium with a high degree of effectiveness</w:t>
            </w:r>
          </w:p>
          <w:p w14:paraId="3643DAAD" w14:textId="58E6EEE2" w:rsidR="1E4A43FD" w:rsidRDefault="1E4A43FD" w:rsidP="1E4A43FD">
            <w:pPr>
              <w:pStyle w:val="NoSpacing"/>
              <w:rPr>
                <w:sz w:val="20"/>
                <w:szCs w:val="20"/>
              </w:rPr>
            </w:pPr>
          </w:p>
        </w:tc>
      </w:tr>
    </w:tbl>
    <w:p w14:paraId="18D015FE" w14:textId="4702E190" w:rsidR="1E4A43FD" w:rsidRDefault="1E4A43FD" w:rsidP="1E4A43FD">
      <w:pPr>
        <w:pStyle w:val="NoSpacing"/>
        <w:rPr>
          <w:b/>
          <w:bCs/>
          <w:sz w:val="24"/>
          <w:szCs w:val="24"/>
        </w:rPr>
      </w:pPr>
    </w:p>
    <w:sectPr w:rsidR="1E4A43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E8174" w14:textId="77777777" w:rsidR="00ED6E47" w:rsidRDefault="00ED6E47" w:rsidP="00ED6E47">
      <w:pPr>
        <w:spacing w:after="0" w:line="240" w:lineRule="auto"/>
      </w:pPr>
      <w:r>
        <w:separator/>
      </w:r>
    </w:p>
  </w:endnote>
  <w:endnote w:type="continuationSeparator" w:id="0">
    <w:p w14:paraId="548ADFE5" w14:textId="77777777" w:rsidR="00ED6E47" w:rsidRDefault="00ED6E47" w:rsidP="00ED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27261" w14:textId="77777777" w:rsidR="00ED6E47" w:rsidRDefault="00ED6E47" w:rsidP="00ED6E47">
      <w:pPr>
        <w:spacing w:after="0" w:line="240" w:lineRule="auto"/>
      </w:pPr>
      <w:r>
        <w:separator/>
      </w:r>
    </w:p>
  </w:footnote>
  <w:footnote w:type="continuationSeparator" w:id="0">
    <w:p w14:paraId="0993D4EC" w14:textId="77777777" w:rsidR="00ED6E47" w:rsidRDefault="00ED6E47" w:rsidP="00ED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8819" w14:textId="4DC474D7" w:rsidR="00ED6E47" w:rsidRPr="00ED6E47" w:rsidRDefault="00ED6E47">
    <w:pPr>
      <w:pStyle w:val="Header"/>
      <w:rPr>
        <w:lang w:val="en-CA"/>
      </w:rPr>
    </w:pPr>
    <w:r>
      <w:rPr>
        <w:lang w:val="en-CA"/>
      </w:rPr>
      <w:t>Name:                                                                                                                                Due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259C"/>
    <w:multiLevelType w:val="hybridMultilevel"/>
    <w:tmpl w:val="1AC0BF64"/>
    <w:lvl w:ilvl="0" w:tplc="F9D28E20">
      <w:start w:val="1"/>
      <w:numFmt w:val="decimal"/>
      <w:lvlText w:val="%1."/>
      <w:lvlJc w:val="left"/>
      <w:pPr>
        <w:ind w:left="720" w:hanging="360"/>
      </w:pPr>
    </w:lvl>
    <w:lvl w:ilvl="1" w:tplc="E80A5E46">
      <w:start w:val="1"/>
      <w:numFmt w:val="lowerLetter"/>
      <w:lvlText w:val="%2."/>
      <w:lvlJc w:val="left"/>
      <w:pPr>
        <w:ind w:left="1440" w:hanging="360"/>
      </w:pPr>
    </w:lvl>
    <w:lvl w:ilvl="2" w:tplc="0FF20AF4">
      <w:start w:val="1"/>
      <w:numFmt w:val="lowerRoman"/>
      <w:lvlText w:val="%3."/>
      <w:lvlJc w:val="right"/>
      <w:pPr>
        <w:ind w:left="2160" w:hanging="180"/>
      </w:pPr>
    </w:lvl>
    <w:lvl w:ilvl="3" w:tplc="860CDBC4">
      <w:start w:val="1"/>
      <w:numFmt w:val="decimal"/>
      <w:lvlText w:val="%4."/>
      <w:lvlJc w:val="left"/>
      <w:pPr>
        <w:ind w:left="2880" w:hanging="360"/>
      </w:pPr>
    </w:lvl>
    <w:lvl w:ilvl="4" w:tplc="7ED894CC">
      <w:start w:val="1"/>
      <w:numFmt w:val="lowerLetter"/>
      <w:lvlText w:val="%5."/>
      <w:lvlJc w:val="left"/>
      <w:pPr>
        <w:ind w:left="3600" w:hanging="360"/>
      </w:pPr>
    </w:lvl>
    <w:lvl w:ilvl="5" w:tplc="EB9A259E">
      <w:start w:val="1"/>
      <w:numFmt w:val="lowerRoman"/>
      <w:lvlText w:val="%6."/>
      <w:lvlJc w:val="right"/>
      <w:pPr>
        <w:ind w:left="4320" w:hanging="180"/>
      </w:pPr>
    </w:lvl>
    <w:lvl w:ilvl="6" w:tplc="A3B87998">
      <w:start w:val="1"/>
      <w:numFmt w:val="decimal"/>
      <w:lvlText w:val="%7."/>
      <w:lvlJc w:val="left"/>
      <w:pPr>
        <w:ind w:left="5040" w:hanging="360"/>
      </w:pPr>
    </w:lvl>
    <w:lvl w:ilvl="7" w:tplc="1B4489B4">
      <w:start w:val="1"/>
      <w:numFmt w:val="lowerLetter"/>
      <w:lvlText w:val="%8."/>
      <w:lvlJc w:val="left"/>
      <w:pPr>
        <w:ind w:left="5760" w:hanging="360"/>
      </w:pPr>
    </w:lvl>
    <w:lvl w:ilvl="8" w:tplc="30A459FA">
      <w:start w:val="1"/>
      <w:numFmt w:val="lowerRoman"/>
      <w:lvlText w:val="%9."/>
      <w:lvlJc w:val="right"/>
      <w:pPr>
        <w:ind w:left="6480" w:hanging="180"/>
      </w:pPr>
    </w:lvl>
  </w:abstractNum>
  <w:abstractNum w:abstractNumId="1" w15:restartNumberingAfterBreak="0">
    <w:nsid w:val="25B3721E"/>
    <w:multiLevelType w:val="hybridMultilevel"/>
    <w:tmpl w:val="5100F6E2"/>
    <w:lvl w:ilvl="0" w:tplc="D904EF70">
      <w:start w:val="1"/>
      <w:numFmt w:val="bullet"/>
      <w:lvlText w:val=""/>
      <w:lvlJc w:val="left"/>
      <w:pPr>
        <w:ind w:left="720" w:hanging="360"/>
      </w:pPr>
      <w:rPr>
        <w:rFonts w:ascii="Symbol" w:hAnsi="Symbol" w:hint="default"/>
      </w:rPr>
    </w:lvl>
    <w:lvl w:ilvl="1" w:tplc="54943508">
      <w:start w:val="1"/>
      <w:numFmt w:val="bullet"/>
      <w:lvlText w:val="o"/>
      <w:lvlJc w:val="left"/>
      <w:pPr>
        <w:ind w:left="1440" w:hanging="360"/>
      </w:pPr>
      <w:rPr>
        <w:rFonts w:ascii="Courier New" w:hAnsi="Courier New" w:hint="default"/>
      </w:rPr>
    </w:lvl>
    <w:lvl w:ilvl="2" w:tplc="CF929F74">
      <w:start w:val="1"/>
      <w:numFmt w:val="bullet"/>
      <w:lvlText w:val=""/>
      <w:lvlJc w:val="left"/>
      <w:pPr>
        <w:ind w:left="2160" w:hanging="360"/>
      </w:pPr>
      <w:rPr>
        <w:rFonts w:ascii="Wingdings" w:hAnsi="Wingdings" w:hint="default"/>
      </w:rPr>
    </w:lvl>
    <w:lvl w:ilvl="3" w:tplc="937C9068">
      <w:start w:val="1"/>
      <w:numFmt w:val="bullet"/>
      <w:lvlText w:val=""/>
      <w:lvlJc w:val="left"/>
      <w:pPr>
        <w:ind w:left="2880" w:hanging="360"/>
      </w:pPr>
      <w:rPr>
        <w:rFonts w:ascii="Symbol" w:hAnsi="Symbol" w:hint="default"/>
      </w:rPr>
    </w:lvl>
    <w:lvl w:ilvl="4" w:tplc="895C38DE">
      <w:start w:val="1"/>
      <w:numFmt w:val="bullet"/>
      <w:lvlText w:val="o"/>
      <w:lvlJc w:val="left"/>
      <w:pPr>
        <w:ind w:left="3600" w:hanging="360"/>
      </w:pPr>
      <w:rPr>
        <w:rFonts w:ascii="Courier New" w:hAnsi="Courier New" w:hint="default"/>
      </w:rPr>
    </w:lvl>
    <w:lvl w:ilvl="5" w:tplc="0C289468">
      <w:start w:val="1"/>
      <w:numFmt w:val="bullet"/>
      <w:lvlText w:val=""/>
      <w:lvlJc w:val="left"/>
      <w:pPr>
        <w:ind w:left="4320" w:hanging="360"/>
      </w:pPr>
      <w:rPr>
        <w:rFonts w:ascii="Wingdings" w:hAnsi="Wingdings" w:hint="default"/>
      </w:rPr>
    </w:lvl>
    <w:lvl w:ilvl="6" w:tplc="CC6E486C">
      <w:start w:val="1"/>
      <w:numFmt w:val="bullet"/>
      <w:lvlText w:val=""/>
      <w:lvlJc w:val="left"/>
      <w:pPr>
        <w:ind w:left="5040" w:hanging="360"/>
      </w:pPr>
      <w:rPr>
        <w:rFonts w:ascii="Symbol" w:hAnsi="Symbol" w:hint="default"/>
      </w:rPr>
    </w:lvl>
    <w:lvl w:ilvl="7" w:tplc="DBB40FE8">
      <w:start w:val="1"/>
      <w:numFmt w:val="bullet"/>
      <w:lvlText w:val="o"/>
      <w:lvlJc w:val="left"/>
      <w:pPr>
        <w:ind w:left="5760" w:hanging="360"/>
      </w:pPr>
      <w:rPr>
        <w:rFonts w:ascii="Courier New" w:hAnsi="Courier New" w:hint="default"/>
      </w:rPr>
    </w:lvl>
    <w:lvl w:ilvl="8" w:tplc="A2E0062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FD2311"/>
    <w:rsid w:val="00ED6E47"/>
    <w:rsid w:val="1E4A43FD"/>
    <w:rsid w:val="6DFD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2311"/>
  <w15:chartTrackingRefBased/>
  <w15:docId w15:val="{15A3434D-E3C9-4A29-BE68-2DCC2A7C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47"/>
  </w:style>
  <w:style w:type="paragraph" w:styleId="Footer">
    <w:name w:val="footer"/>
    <w:basedOn w:val="Normal"/>
    <w:link w:val="FooterChar"/>
    <w:uiPriority w:val="99"/>
    <w:unhideWhenUsed/>
    <w:rsid w:val="00ED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47"/>
  </w:style>
  <w:style w:type="paragraph" w:styleId="BalloonText">
    <w:name w:val="Balloon Text"/>
    <w:basedOn w:val="Normal"/>
    <w:link w:val="BalloonTextChar"/>
    <w:uiPriority w:val="99"/>
    <w:semiHidden/>
    <w:unhideWhenUsed/>
    <w:rsid w:val="00ED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2</cp:revision>
  <cp:lastPrinted>2019-02-01T21:20:00Z</cp:lastPrinted>
  <dcterms:created xsi:type="dcterms:W3CDTF">2019-02-01T21:21:00Z</dcterms:created>
  <dcterms:modified xsi:type="dcterms:W3CDTF">2019-02-01T21:21:00Z</dcterms:modified>
</cp:coreProperties>
</file>