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C2" w:rsidRPr="00031DEB" w:rsidRDefault="00031DEB" w:rsidP="00031DEB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031DEB">
        <w:rPr>
          <w:rFonts w:ascii="Comic Sans MS" w:hAnsi="Comic Sans MS"/>
          <w:b/>
          <w:sz w:val="32"/>
          <w:szCs w:val="32"/>
        </w:rPr>
        <w:t>The Beatitudes Group Project</w:t>
      </w:r>
    </w:p>
    <w:p w:rsidR="00031DEB" w:rsidRDefault="00031DEB" w:rsidP="00031DEB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:rsidR="00031DEB" w:rsidRDefault="00031DEB" w:rsidP="00031DE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4"/>
          <w:szCs w:val="24"/>
        </w:rPr>
        <w:t xml:space="preserve">In this course, the </w:t>
      </w:r>
      <w:r w:rsidRPr="00031DEB">
        <w:rPr>
          <w:rFonts w:ascii="Comic Sans MS" w:hAnsi="Comic Sans MS"/>
          <w:sz w:val="24"/>
          <w:szCs w:val="24"/>
        </w:rPr>
        <w:t>Beatitudes</w:t>
      </w:r>
      <w:r>
        <w:rPr>
          <w:rFonts w:ascii="Comic Sans MS" w:hAnsi="Comic Sans MS"/>
          <w:sz w:val="24"/>
          <w:szCs w:val="24"/>
        </w:rPr>
        <w:t xml:space="preserve"> are some of the most important teachings </w:t>
      </w:r>
      <w:r w:rsidR="003A60B2">
        <w:rPr>
          <w:rFonts w:ascii="Comic Sans MS" w:hAnsi="Comic Sans MS"/>
          <w:sz w:val="24"/>
          <w:szCs w:val="24"/>
        </w:rPr>
        <w:t xml:space="preserve">that </w:t>
      </w:r>
      <w:r>
        <w:rPr>
          <w:rFonts w:ascii="Comic Sans MS" w:hAnsi="Comic Sans MS"/>
          <w:sz w:val="24"/>
          <w:szCs w:val="24"/>
        </w:rPr>
        <w:t>we will focus on</w:t>
      </w:r>
      <w:r w:rsidRPr="00031DEB">
        <w:rPr>
          <w:rFonts w:ascii="Comic Sans MS" w:hAnsi="Comic Sans MS"/>
          <w:sz w:val="24"/>
          <w:szCs w:val="24"/>
        </w:rPr>
        <w:t xml:space="preserve">.  Like the </w:t>
      </w:r>
      <w:r>
        <w:rPr>
          <w:rFonts w:ascii="Comic Sans MS" w:hAnsi="Comic Sans MS"/>
          <w:sz w:val="24"/>
          <w:szCs w:val="24"/>
        </w:rPr>
        <w:t xml:space="preserve">10 Commandments, the Beatitudes are stepping stones to the Kingdom of Heaven.  The Beatitudes are attitudes that Jesus wants everyone to adopt.  Though they can be challenging to follow, they </w:t>
      </w:r>
      <w:r w:rsidR="000D3CE2">
        <w:rPr>
          <w:rFonts w:ascii="Comic Sans MS" w:hAnsi="Comic Sans MS"/>
          <w:sz w:val="24"/>
          <w:szCs w:val="24"/>
        </w:rPr>
        <w:t xml:space="preserve">can </w:t>
      </w:r>
      <w:r w:rsidR="004261E8">
        <w:rPr>
          <w:rFonts w:ascii="Comic Sans MS" w:hAnsi="Comic Sans MS"/>
          <w:sz w:val="24"/>
          <w:szCs w:val="24"/>
        </w:rPr>
        <w:t>help one live out his or her</w:t>
      </w:r>
      <w:r>
        <w:rPr>
          <w:rFonts w:ascii="Comic Sans MS" w:hAnsi="Comic Sans MS"/>
          <w:sz w:val="24"/>
          <w:szCs w:val="24"/>
        </w:rPr>
        <w:t xml:space="preserve"> life</w:t>
      </w:r>
      <w:r w:rsidR="004261E8">
        <w:rPr>
          <w:rFonts w:ascii="Comic Sans MS" w:hAnsi="Comic Sans MS"/>
          <w:sz w:val="24"/>
          <w:szCs w:val="24"/>
        </w:rPr>
        <w:t xml:space="preserve"> in a more positive and faith-driven</w:t>
      </w:r>
      <w:r>
        <w:rPr>
          <w:rFonts w:ascii="Comic Sans MS" w:hAnsi="Comic Sans MS"/>
          <w:sz w:val="24"/>
          <w:szCs w:val="24"/>
        </w:rPr>
        <w:t xml:space="preserve"> way.</w:t>
      </w:r>
    </w:p>
    <w:p w:rsidR="00031DEB" w:rsidRDefault="00031DEB" w:rsidP="00031DEB">
      <w:pPr>
        <w:pStyle w:val="NoSpacing"/>
        <w:rPr>
          <w:rFonts w:ascii="Comic Sans MS" w:hAnsi="Comic Sans MS"/>
          <w:sz w:val="24"/>
          <w:szCs w:val="24"/>
        </w:rPr>
      </w:pPr>
    </w:p>
    <w:p w:rsidR="00031DEB" w:rsidRDefault="00752DD5" w:rsidP="00031DEB">
      <w:pPr>
        <w:pStyle w:val="NoSpacing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 this assignment, you will be asked to work in a small group.  Each group will be assigned </w:t>
      </w:r>
      <w:r w:rsidRPr="00752DD5">
        <w:rPr>
          <w:rFonts w:ascii="Comic Sans MS" w:hAnsi="Comic Sans MS"/>
          <w:sz w:val="24"/>
          <w:szCs w:val="24"/>
          <w:u w:val="single"/>
        </w:rPr>
        <w:t>one</w:t>
      </w:r>
      <w:r>
        <w:rPr>
          <w:rFonts w:ascii="Comic Sans MS" w:hAnsi="Comic Sans MS"/>
          <w:sz w:val="24"/>
          <w:szCs w:val="24"/>
        </w:rPr>
        <w:t xml:space="preserve"> of the eight Beatitudes.  </w:t>
      </w:r>
      <w:r w:rsidR="004261E8">
        <w:rPr>
          <w:rFonts w:ascii="Comic Sans MS" w:hAnsi="Comic Sans MS"/>
          <w:sz w:val="24"/>
          <w:szCs w:val="24"/>
        </w:rPr>
        <w:t>In your group, y</w:t>
      </w:r>
      <w:r w:rsidR="00326953">
        <w:rPr>
          <w:rFonts w:ascii="Comic Sans MS" w:hAnsi="Comic Sans MS"/>
          <w:sz w:val="24"/>
          <w:szCs w:val="24"/>
        </w:rPr>
        <w:t>ou must complete the following tasks and be prepared to present your ideas and information to the class</w:t>
      </w:r>
      <w:r w:rsidR="004261E8">
        <w:rPr>
          <w:rFonts w:ascii="Comic Sans MS" w:hAnsi="Comic Sans MS"/>
          <w:sz w:val="24"/>
          <w:szCs w:val="24"/>
        </w:rPr>
        <w:t xml:space="preserve"> in a creative and engaging manner</w:t>
      </w:r>
      <w:r w:rsidR="00326953">
        <w:rPr>
          <w:rFonts w:ascii="Comic Sans MS" w:hAnsi="Comic Sans MS"/>
          <w:sz w:val="24"/>
          <w:szCs w:val="24"/>
        </w:rPr>
        <w:t>.</w:t>
      </w:r>
    </w:p>
    <w:p w:rsidR="00326953" w:rsidRDefault="00326953" w:rsidP="00326953">
      <w:pPr>
        <w:pStyle w:val="NoSpacing"/>
        <w:rPr>
          <w:rFonts w:ascii="Comic Sans MS" w:hAnsi="Comic Sans MS"/>
          <w:sz w:val="24"/>
          <w:szCs w:val="24"/>
        </w:rPr>
      </w:pPr>
    </w:p>
    <w:p w:rsidR="00326953" w:rsidRPr="00326953" w:rsidRDefault="00326953" w:rsidP="00326953">
      <w:pPr>
        <w:pStyle w:val="NoSpacing"/>
        <w:rPr>
          <w:rFonts w:ascii="Comic Sans MS" w:hAnsi="Comic Sans MS"/>
          <w:b/>
          <w:sz w:val="24"/>
          <w:szCs w:val="24"/>
        </w:rPr>
      </w:pPr>
      <w:r w:rsidRPr="00326953">
        <w:rPr>
          <w:rFonts w:ascii="Comic Sans MS" w:hAnsi="Comic Sans MS"/>
          <w:b/>
          <w:sz w:val="24"/>
          <w:szCs w:val="24"/>
        </w:rPr>
        <w:t>Group tasks:</w:t>
      </w:r>
    </w:p>
    <w:p w:rsidR="00326953" w:rsidRDefault="00326953" w:rsidP="00326953">
      <w:pPr>
        <w:pStyle w:val="NoSpacing"/>
        <w:rPr>
          <w:rFonts w:ascii="Comic Sans MS" w:hAnsi="Comic Sans MS"/>
          <w:sz w:val="24"/>
          <w:szCs w:val="24"/>
        </w:rPr>
      </w:pPr>
    </w:p>
    <w:p w:rsidR="00326953" w:rsidRDefault="00326953" w:rsidP="0032695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how the Beatitude is counter-cultural (</w:t>
      </w:r>
      <w:proofErr w:type="spellStart"/>
      <w:r>
        <w:rPr>
          <w:rFonts w:ascii="Comic Sans MS" w:hAnsi="Comic Sans MS"/>
          <w:sz w:val="24"/>
          <w:szCs w:val="24"/>
        </w:rPr>
        <w:t>eg</w:t>
      </w:r>
      <w:proofErr w:type="spellEnd"/>
      <w:r>
        <w:rPr>
          <w:rFonts w:ascii="Comic Sans MS" w:hAnsi="Comic Sans MS"/>
          <w:sz w:val="24"/>
          <w:szCs w:val="24"/>
        </w:rPr>
        <w:t>. What common attitudes and behaviours is it discouraging?)</w:t>
      </w:r>
    </w:p>
    <w:p w:rsidR="00326953" w:rsidRDefault="00326953" w:rsidP="0032695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might the Beatitude be challenging to respect?</w:t>
      </w:r>
    </w:p>
    <w:p w:rsidR="00326953" w:rsidRDefault="00326953" w:rsidP="0032695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what situations could the Beatitude be helpful?</w:t>
      </w:r>
    </w:p>
    <w:p w:rsidR="00326953" w:rsidRDefault="00326953" w:rsidP="0032695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 an example of a person who is an excellent model of what it means to live out the Beatitude.</w:t>
      </w:r>
      <w:r w:rsidR="000D3CE2">
        <w:rPr>
          <w:rFonts w:ascii="Comic Sans MS" w:hAnsi="Comic Sans MS"/>
          <w:sz w:val="24"/>
          <w:szCs w:val="24"/>
        </w:rPr>
        <w:t xml:space="preserve">  Describe some examples of the </w:t>
      </w:r>
      <w:r w:rsidR="00EF6F11">
        <w:rPr>
          <w:rFonts w:ascii="Comic Sans MS" w:hAnsi="Comic Sans MS"/>
          <w:sz w:val="24"/>
          <w:szCs w:val="24"/>
        </w:rPr>
        <w:t xml:space="preserve">how this individual’s </w:t>
      </w:r>
      <w:r w:rsidR="000D3CE2">
        <w:rPr>
          <w:rFonts w:ascii="Comic Sans MS" w:hAnsi="Comic Sans MS"/>
          <w:sz w:val="24"/>
          <w:szCs w:val="24"/>
        </w:rPr>
        <w:t>attitudes and actions</w:t>
      </w:r>
      <w:r w:rsidR="00EF6F11">
        <w:rPr>
          <w:rFonts w:ascii="Comic Sans MS" w:hAnsi="Comic Sans MS"/>
          <w:sz w:val="24"/>
          <w:szCs w:val="24"/>
        </w:rPr>
        <w:t xml:space="preserve"> </w:t>
      </w:r>
      <w:r w:rsidR="00CF352B">
        <w:rPr>
          <w:rFonts w:ascii="Comic Sans MS" w:hAnsi="Comic Sans MS"/>
          <w:sz w:val="24"/>
          <w:szCs w:val="24"/>
        </w:rPr>
        <w:t xml:space="preserve">connect to </w:t>
      </w:r>
      <w:r w:rsidR="00237995">
        <w:rPr>
          <w:rFonts w:ascii="Comic Sans MS" w:hAnsi="Comic Sans MS"/>
          <w:sz w:val="24"/>
          <w:szCs w:val="24"/>
        </w:rPr>
        <w:t>the Beatitude.</w:t>
      </w:r>
    </w:p>
    <w:p w:rsidR="00326953" w:rsidRDefault="00326953" w:rsidP="0032695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Create a skit that shows how someone can follow the Beatitude (</w:t>
      </w:r>
      <w:proofErr w:type="spellStart"/>
      <w:r>
        <w:rPr>
          <w:rFonts w:ascii="Comic Sans MS" w:hAnsi="Comic Sans MS"/>
          <w:sz w:val="24"/>
          <w:szCs w:val="24"/>
        </w:rPr>
        <w:t>eg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r w:rsidR="00794903">
        <w:rPr>
          <w:rFonts w:ascii="Comic Sans MS" w:hAnsi="Comic Sans MS"/>
          <w:sz w:val="24"/>
          <w:szCs w:val="24"/>
        </w:rPr>
        <w:t>A s</w:t>
      </w:r>
      <w:r>
        <w:rPr>
          <w:rFonts w:ascii="Comic Sans MS" w:hAnsi="Comic Sans MS"/>
          <w:sz w:val="24"/>
          <w:szCs w:val="24"/>
        </w:rPr>
        <w:t>ituation where someone is being bullied).  It is best if you create a dilemma and then demonstrate how someone can respond in a way that respects the Beatitude.</w:t>
      </w:r>
      <w:r w:rsidR="00EF6F11">
        <w:rPr>
          <w:rFonts w:ascii="Comic Sans MS" w:hAnsi="Comic Sans MS"/>
          <w:sz w:val="24"/>
          <w:szCs w:val="24"/>
        </w:rPr>
        <w:t xml:space="preserve">  It should be at least 2-3 minutes.</w:t>
      </w:r>
    </w:p>
    <w:p w:rsidR="000D3CE2" w:rsidRDefault="000D3CE2" w:rsidP="000D3CE2">
      <w:pPr>
        <w:pStyle w:val="NoSpacing"/>
        <w:rPr>
          <w:rFonts w:ascii="Comic Sans MS" w:hAnsi="Comic Sans MS"/>
          <w:sz w:val="24"/>
          <w:szCs w:val="24"/>
        </w:rPr>
      </w:pPr>
    </w:p>
    <w:p w:rsidR="000D3CE2" w:rsidRDefault="000D3CE2" w:rsidP="000D3CE2">
      <w:pPr>
        <w:pStyle w:val="NoSpacing"/>
        <w:rPr>
          <w:rFonts w:ascii="Comic Sans MS" w:hAnsi="Comic Sans MS"/>
          <w:sz w:val="24"/>
          <w:szCs w:val="24"/>
        </w:rPr>
      </w:pPr>
      <w:r w:rsidRPr="000D3CE2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7FE0C86" wp14:editId="28333C49">
            <wp:simplePos x="0" y="0"/>
            <wp:positionH relativeFrom="margin">
              <wp:align>center</wp:align>
            </wp:positionH>
            <wp:positionV relativeFrom="paragraph">
              <wp:posOffset>387985</wp:posOffset>
            </wp:positionV>
            <wp:extent cx="2381250" cy="1914525"/>
            <wp:effectExtent l="0" t="0" r="0" b="9525"/>
            <wp:wrapSquare wrapText="bothSides"/>
            <wp:docPr id="1" name="Picture 1" descr="\\sab-nas.adm.ldcsb.on.ca\kwIlliams$\My Pictures\Beatitu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b-nas.adm.ldcsb.on.ca\kwIlliams$\My Pictures\Beatitud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52B">
        <w:rPr>
          <w:rFonts w:ascii="Comic Sans MS" w:hAnsi="Comic Sans MS"/>
          <w:sz w:val="24"/>
          <w:szCs w:val="24"/>
        </w:rPr>
        <w:t>*Note: Every group member must have a speaking role in the presentation.</w:t>
      </w:r>
    </w:p>
    <w:p w:rsidR="006F111D" w:rsidRDefault="006F111D" w:rsidP="000D3CE2">
      <w:pPr>
        <w:pStyle w:val="NoSpacing"/>
        <w:rPr>
          <w:rFonts w:ascii="Comic Sans MS" w:hAnsi="Comic Sans MS"/>
          <w:sz w:val="24"/>
          <w:szCs w:val="24"/>
        </w:rPr>
      </w:pPr>
    </w:p>
    <w:p w:rsidR="006F111D" w:rsidRDefault="006F111D" w:rsidP="000D3CE2">
      <w:pPr>
        <w:pStyle w:val="NoSpacing"/>
        <w:rPr>
          <w:rFonts w:ascii="Comic Sans MS" w:hAnsi="Comic Sans MS"/>
          <w:sz w:val="24"/>
          <w:szCs w:val="24"/>
        </w:rPr>
      </w:pPr>
    </w:p>
    <w:p w:rsidR="006F111D" w:rsidRDefault="006F111D" w:rsidP="000D3CE2">
      <w:pPr>
        <w:pStyle w:val="NoSpacing"/>
        <w:rPr>
          <w:rFonts w:ascii="Comic Sans MS" w:hAnsi="Comic Sans MS"/>
          <w:sz w:val="24"/>
          <w:szCs w:val="24"/>
        </w:rPr>
      </w:pPr>
    </w:p>
    <w:p w:rsidR="006F111D" w:rsidRDefault="006F111D" w:rsidP="000D3CE2">
      <w:pPr>
        <w:pStyle w:val="NoSpacing"/>
        <w:rPr>
          <w:rFonts w:ascii="Comic Sans MS" w:hAnsi="Comic Sans MS"/>
          <w:sz w:val="24"/>
          <w:szCs w:val="24"/>
        </w:rPr>
      </w:pPr>
    </w:p>
    <w:p w:rsidR="006F111D" w:rsidRDefault="006F111D" w:rsidP="000D3CE2">
      <w:pPr>
        <w:pStyle w:val="NoSpacing"/>
        <w:rPr>
          <w:rFonts w:ascii="Comic Sans MS" w:hAnsi="Comic Sans MS"/>
          <w:sz w:val="24"/>
          <w:szCs w:val="24"/>
        </w:rPr>
      </w:pPr>
    </w:p>
    <w:p w:rsidR="006F111D" w:rsidRDefault="006F111D" w:rsidP="000D3CE2">
      <w:pPr>
        <w:pStyle w:val="NoSpacing"/>
        <w:rPr>
          <w:rFonts w:ascii="Comic Sans MS" w:hAnsi="Comic Sans MS"/>
          <w:sz w:val="24"/>
          <w:szCs w:val="24"/>
        </w:rPr>
      </w:pPr>
    </w:p>
    <w:p w:rsidR="006F111D" w:rsidRDefault="006F111D" w:rsidP="000D3CE2">
      <w:pPr>
        <w:pStyle w:val="NoSpacing"/>
        <w:rPr>
          <w:rFonts w:ascii="Comic Sans MS" w:hAnsi="Comic Sans MS"/>
          <w:sz w:val="24"/>
          <w:szCs w:val="24"/>
        </w:rPr>
      </w:pPr>
    </w:p>
    <w:p w:rsidR="006F111D" w:rsidRDefault="006F111D" w:rsidP="000D3CE2">
      <w:pPr>
        <w:pStyle w:val="NoSpacing"/>
        <w:rPr>
          <w:rFonts w:ascii="Comic Sans MS" w:hAnsi="Comic Sans MS"/>
          <w:sz w:val="24"/>
          <w:szCs w:val="24"/>
        </w:rPr>
      </w:pPr>
    </w:p>
    <w:p w:rsidR="006F111D" w:rsidRDefault="006F111D" w:rsidP="000D3CE2">
      <w:pPr>
        <w:pStyle w:val="NoSpacing"/>
        <w:rPr>
          <w:rFonts w:ascii="Comic Sans MS" w:hAnsi="Comic Sans MS"/>
          <w:sz w:val="24"/>
          <w:szCs w:val="24"/>
        </w:rPr>
      </w:pPr>
    </w:p>
    <w:p w:rsidR="006F111D" w:rsidRDefault="006F111D" w:rsidP="000D3CE2">
      <w:pPr>
        <w:pStyle w:val="NoSpacing"/>
        <w:rPr>
          <w:rFonts w:ascii="Comic Sans MS" w:hAnsi="Comic Sans MS"/>
          <w:sz w:val="24"/>
          <w:szCs w:val="24"/>
        </w:rPr>
      </w:pPr>
    </w:p>
    <w:p w:rsidR="006F111D" w:rsidRPr="00DE4488" w:rsidRDefault="00DE4488" w:rsidP="00DE4488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DE4488">
        <w:rPr>
          <w:rFonts w:ascii="Comic Sans MS" w:hAnsi="Comic Sans MS"/>
          <w:b/>
          <w:sz w:val="24"/>
          <w:szCs w:val="24"/>
        </w:rPr>
        <w:lastRenderedPageBreak/>
        <w:t>Rubric</w:t>
      </w:r>
    </w:p>
    <w:p w:rsidR="00DE4488" w:rsidRDefault="00DE4488" w:rsidP="00DE4488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E4488" w:rsidRPr="00E6268D" w:rsidTr="00DE4488">
        <w:tc>
          <w:tcPr>
            <w:tcW w:w="1870" w:type="dxa"/>
          </w:tcPr>
          <w:p w:rsidR="00DE4488" w:rsidRPr="00E6268D" w:rsidRDefault="00DE4488" w:rsidP="00DE4488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870" w:type="dxa"/>
          </w:tcPr>
          <w:p w:rsidR="00DE4488" w:rsidRPr="00E6268D" w:rsidRDefault="00DE4488" w:rsidP="00DE4488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E6268D">
              <w:rPr>
                <w:rFonts w:ascii="Comic Sans MS" w:hAnsi="Comic Sans MS"/>
                <w:b/>
              </w:rPr>
              <w:t>Level 1</w:t>
            </w:r>
          </w:p>
        </w:tc>
        <w:tc>
          <w:tcPr>
            <w:tcW w:w="1870" w:type="dxa"/>
          </w:tcPr>
          <w:p w:rsidR="00DE4488" w:rsidRPr="00E6268D" w:rsidRDefault="00DE4488" w:rsidP="00DE4488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E6268D">
              <w:rPr>
                <w:rFonts w:ascii="Comic Sans MS" w:hAnsi="Comic Sans MS"/>
                <w:b/>
              </w:rPr>
              <w:t>Level 2</w:t>
            </w:r>
          </w:p>
        </w:tc>
        <w:tc>
          <w:tcPr>
            <w:tcW w:w="1870" w:type="dxa"/>
          </w:tcPr>
          <w:p w:rsidR="00DE4488" w:rsidRPr="00E6268D" w:rsidRDefault="00DE4488" w:rsidP="00DE4488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E6268D">
              <w:rPr>
                <w:rFonts w:ascii="Comic Sans MS" w:hAnsi="Comic Sans MS"/>
                <w:b/>
              </w:rPr>
              <w:t>Level 3</w:t>
            </w:r>
          </w:p>
        </w:tc>
        <w:tc>
          <w:tcPr>
            <w:tcW w:w="1870" w:type="dxa"/>
          </w:tcPr>
          <w:p w:rsidR="00DE4488" w:rsidRPr="00E6268D" w:rsidRDefault="00DE4488" w:rsidP="00DE4488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E6268D">
              <w:rPr>
                <w:rFonts w:ascii="Comic Sans MS" w:hAnsi="Comic Sans MS"/>
                <w:b/>
              </w:rPr>
              <w:t>Level 4</w:t>
            </w:r>
          </w:p>
        </w:tc>
      </w:tr>
      <w:tr w:rsidR="00DE4488" w:rsidRPr="00E6268D" w:rsidTr="00DE4488">
        <w:tc>
          <w:tcPr>
            <w:tcW w:w="1870" w:type="dxa"/>
          </w:tcPr>
          <w:p w:rsidR="00DE4488" w:rsidRPr="00E6268D" w:rsidRDefault="00DE4488" w:rsidP="00DE4488">
            <w:pPr>
              <w:pStyle w:val="NoSpacing"/>
              <w:rPr>
                <w:rFonts w:ascii="Comic Sans MS" w:hAnsi="Comic Sans MS"/>
                <w:b/>
              </w:rPr>
            </w:pPr>
            <w:r w:rsidRPr="00E6268D">
              <w:rPr>
                <w:rFonts w:ascii="Comic Sans MS" w:hAnsi="Comic Sans MS"/>
                <w:b/>
              </w:rPr>
              <w:t>Knowledge &amp; Understanding</w:t>
            </w:r>
          </w:p>
        </w:tc>
        <w:tc>
          <w:tcPr>
            <w:tcW w:w="1870" w:type="dxa"/>
          </w:tcPr>
          <w:p w:rsidR="00DE4488" w:rsidRPr="00E6268D" w:rsidRDefault="00E6268D" w:rsidP="00DE4488">
            <w:pPr>
              <w:pStyle w:val="NoSpacing"/>
              <w:rPr>
                <w:rFonts w:ascii="Comic Sans MS" w:hAnsi="Comic Sans MS"/>
              </w:rPr>
            </w:pPr>
            <w:r w:rsidRPr="00E6268D">
              <w:rPr>
                <w:rFonts w:ascii="Comic Sans MS" w:hAnsi="Comic Sans MS"/>
              </w:rPr>
              <w:t>Demonstrates limited knowledge of an individual who lives or lived out the Beatitude</w:t>
            </w:r>
          </w:p>
        </w:tc>
        <w:tc>
          <w:tcPr>
            <w:tcW w:w="1870" w:type="dxa"/>
          </w:tcPr>
          <w:p w:rsidR="00DE4488" w:rsidRPr="00E6268D" w:rsidRDefault="00E6268D" w:rsidP="00DE4488">
            <w:pPr>
              <w:pStyle w:val="NoSpacing"/>
              <w:rPr>
                <w:rFonts w:ascii="Comic Sans MS" w:hAnsi="Comic Sans MS"/>
              </w:rPr>
            </w:pPr>
            <w:r w:rsidRPr="00E6268D">
              <w:rPr>
                <w:rFonts w:ascii="Comic Sans MS" w:hAnsi="Comic Sans MS"/>
              </w:rPr>
              <w:t>Dem</w:t>
            </w:r>
            <w:r w:rsidRPr="00E6268D">
              <w:rPr>
                <w:rFonts w:ascii="Comic Sans MS" w:hAnsi="Comic Sans MS"/>
              </w:rPr>
              <w:t>onstrates some</w:t>
            </w:r>
            <w:r w:rsidRPr="00E6268D">
              <w:rPr>
                <w:rFonts w:ascii="Comic Sans MS" w:hAnsi="Comic Sans MS"/>
              </w:rPr>
              <w:t xml:space="preserve"> knowledge of an individual who lives or lived out the Beatitude</w:t>
            </w:r>
          </w:p>
        </w:tc>
        <w:tc>
          <w:tcPr>
            <w:tcW w:w="1870" w:type="dxa"/>
          </w:tcPr>
          <w:p w:rsidR="00DE4488" w:rsidRPr="00E6268D" w:rsidRDefault="00E6268D" w:rsidP="00DE4488">
            <w:pPr>
              <w:pStyle w:val="NoSpacing"/>
              <w:rPr>
                <w:rFonts w:ascii="Comic Sans MS" w:hAnsi="Comic Sans MS"/>
              </w:rPr>
            </w:pPr>
            <w:r w:rsidRPr="00E6268D">
              <w:rPr>
                <w:rFonts w:ascii="Comic Sans MS" w:hAnsi="Comic Sans MS"/>
              </w:rPr>
              <w:t>Dem</w:t>
            </w:r>
            <w:r w:rsidRPr="00E6268D">
              <w:rPr>
                <w:rFonts w:ascii="Comic Sans MS" w:hAnsi="Comic Sans MS"/>
              </w:rPr>
              <w:t>onstrates considerable</w:t>
            </w:r>
            <w:r w:rsidRPr="00E6268D">
              <w:rPr>
                <w:rFonts w:ascii="Comic Sans MS" w:hAnsi="Comic Sans MS"/>
              </w:rPr>
              <w:t xml:space="preserve"> knowledge of an individual who lives or lived out the Beatitude</w:t>
            </w:r>
          </w:p>
        </w:tc>
        <w:tc>
          <w:tcPr>
            <w:tcW w:w="1870" w:type="dxa"/>
          </w:tcPr>
          <w:p w:rsidR="00DE4488" w:rsidRPr="00E6268D" w:rsidRDefault="00E6268D" w:rsidP="00DE4488">
            <w:pPr>
              <w:pStyle w:val="NoSpacing"/>
              <w:rPr>
                <w:rFonts w:ascii="Comic Sans MS" w:hAnsi="Comic Sans MS"/>
              </w:rPr>
            </w:pPr>
            <w:r w:rsidRPr="00E6268D">
              <w:rPr>
                <w:rFonts w:ascii="Comic Sans MS" w:hAnsi="Comic Sans MS"/>
              </w:rPr>
              <w:t>Dem</w:t>
            </w:r>
            <w:r w:rsidRPr="00E6268D">
              <w:rPr>
                <w:rFonts w:ascii="Comic Sans MS" w:hAnsi="Comic Sans MS"/>
              </w:rPr>
              <w:t>onstrates thorough</w:t>
            </w:r>
            <w:r w:rsidRPr="00E6268D">
              <w:rPr>
                <w:rFonts w:ascii="Comic Sans MS" w:hAnsi="Comic Sans MS"/>
              </w:rPr>
              <w:t xml:space="preserve"> knowledge of an individual who lives or lived out the Beatitude</w:t>
            </w:r>
          </w:p>
        </w:tc>
      </w:tr>
      <w:tr w:rsidR="00DE4488" w:rsidRPr="00E6268D" w:rsidTr="00DE4488">
        <w:tc>
          <w:tcPr>
            <w:tcW w:w="1870" w:type="dxa"/>
          </w:tcPr>
          <w:p w:rsidR="00DE4488" w:rsidRPr="00E6268D" w:rsidRDefault="00DE4488" w:rsidP="00DE4488">
            <w:pPr>
              <w:pStyle w:val="NoSpacing"/>
              <w:rPr>
                <w:rFonts w:ascii="Comic Sans MS" w:hAnsi="Comic Sans MS"/>
                <w:b/>
              </w:rPr>
            </w:pPr>
            <w:r w:rsidRPr="00E6268D">
              <w:rPr>
                <w:rFonts w:ascii="Comic Sans MS" w:hAnsi="Comic Sans MS"/>
                <w:b/>
              </w:rPr>
              <w:t>Thinking &amp; Inquiry</w:t>
            </w:r>
          </w:p>
        </w:tc>
        <w:tc>
          <w:tcPr>
            <w:tcW w:w="1870" w:type="dxa"/>
          </w:tcPr>
          <w:p w:rsidR="00DE4488" w:rsidRPr="00E6268D" w:rsidRDefault="0026317F" w:rsidP="00DE4488">
            <w:pPr>
              <w:pStyle w:val="NoSpacing"/>
              <w:rPr>
                <w:rFonts w:ascii="Comic Sans MS" w:hAnsi="Comic Sans MS"/>
              </w:rPr>
            </w:pPr>
            <w:r w:rsidRPr="00E6268D">
              <w:rPr>
                <w:rFonts w:ascii="Comic Sans MS" w:hAnsi="Comic Sans MS"/>
              </w:rPr>
              <w:t xml:space="preserve">Uses critical thinking skills with limited effectiveness when examining </w:t>
            </w:r>
            <w:r w:rsidR="00E6268D" w:rsidRPr="00E6268D">
              <w:rPr>
                <w:rFonts w:ascii="Comic Sans MS" w:hAnsi="Comic Sans MS"/>
              </w:rPr>
              <w:t>the Beatitude’s counter-cultural, challenging, and helpful aspects</w:t>
            </w:r>
          </w:p>
        </w:tc>
        <w:tc>
          <w:tcPr>
            <w:tcW w:w="1870" w:type="dxa"/>
          </w:tcPr>
          <w:p w:rsidR="00DE4488" w:rsidRPr="00E6268D" w:rsidRDefault="0026317F" w:rsidP="00DE4488">
            <w:pPr>
              <w:pStyle w:val="NoSpacing"/>
              <w:rPr>
                <w:rFonts w:ascii="Comic Sans MS" w:hAnsi="Comic Sans MS"/>
              </w:rPr>
            </w:pPr>
            <w:r w:rsidRPr="00E6268D">
              <w:rPr>
                <w:rFonts w:ascii="Comic Sans MS" w:hAnsi="Comic Sans MS"/>
              </w:rPr>
              <w:t xml:space="preserve">Uses critical thinking skills </w:t>
            </w:r>
            <w:r w:rsidRPr="00E6268D">
              <w:rPr>
                <w:rFonts w:ascii="Comic Sans MS" w:hAnsi="Comic Sans MS"/>
              </w:rPr>
              <w:t>with some</w:t>
            </w:r>
            <w:r w:rsidRPr="00E6268D">
              <w:rPr>
                <w:rFonts w:ascii="Comic Sans MS" w:hAnsi="Comic Sans MS"/>
              </w:rPr>
              <w:t xml:space="preserve"> effectiveness</w:t>
            </w:r>
            <w:r w:rsidR="00E6268D">
              <w:rPr>
                <w:rFonts w:ascii="Comic Sans MS" w:hAnsi="Comic Sans MS"/>
              </w:rPr>
              <w:t xml:space="preserve"> </w:t>
            </w:r>
            <w:r w:rsidR="00E6268D" w:rsidRPr="00E6268D">
              <w:rPr>
                <w:rFonts w:ascii="Comic Sans MS" w:hAnsi="Comic Sans MS"/>
              </w:rPr>
              <w:t>when examining the Beatitude’s counter-cultural, challenging, and helpful aspects</w:t>
            </w:r>
          </w:p>
        </w:tc>
        <w:tc>
          <w:tcPr>
            <w:tcW w:w="1870" w:type="dxa"/>
          </w:tcPr>
          <w:p w:rsidR="00DE4488" w:rsidRPr="00E6268D" w:rsidRDefault="0026317F" w:rsidP="00DE4488">
            <w:pPr>
              <w:pStyle w:val="NoSpacing"/>
              <w:rPr>
                <w:rFonts w:ascii="Comic Sans MS" w:hAnsi="Comic Sans MS"/>
              </w:rPr>
            </w:pPr>
            <w:r w:rsidRPr="00E6268D">
              <w:rPr>
                <w:rFonts w:ascii="Comic Sans MS" w:hAnsi="Comic Sans MS"/>
              </w:rPr>
              <w:t xml:space="preserve">Uses critical thinking skills </w:t>
            </w:r>
            <w:r w:rsidRPr="00E6268D">
              <w:rPr>
                <w:rFonts w:ascii="Comic Sans MS" w:hAnsi="Comic Sans MS"/>
              </w:rPr>
              <w:t>with considerable</w:t>
            </w:r>
            <w:r w:rsidRPr="00E6268D">
              <w:rPr>
                <w:rFonts w:ascii="Comic Sans MS" w:hAnsi="Comic Sans MS"/>
              </w:rPr>
              <w:t xml:space="preserve"> effectiveness</w:t>
            </w:r>
            <w:r w:rsidR="00E6268D">
              <w:rPr>
                <w:rFonts w:ascii="Comic Sans MS" w:hAnsi="Comic Sans MS"/>
              </w:rPr>
              <w:t xml:space="preserve"> </w:t>
            </w:r>
            <w:r w:rsidR="00E6268D" w:rsidRPr="00E6268D">
              <w:rPr>
                <w:rFonts w:ascii="Comic Sans MS" w:hAnsi="Comic Sans MS"/>
              </w:rPr>
              <w:t>when examining the Beatitude’s counter-cultural, challenging, and helpful aspects</w:t>
            </w:r>
          </w:p>
        </w:tc>
        <w:tc>
          <w:tcPr>
            <w:tcW w:w="1870" w:type="dxa"/>
          </w:tcPr>
          <w:p w:rsidR="00DE4488" w:rsidRPr="00E6268D" w:rsidRDefault="0026317F" w:rsidP="00DE4488">
            <w:pPr>
              <w:pStyle w:val="NoSpacing"/>
              <w:rPr>
                <w:rFonts w:ascii="Comic Sans MS" w:hAnsi="Comic Sans MS"/>
              </w:rPr>
            </w:pPr>
            <w:r w:rsidRPr="00E6268D">
              <w:rPr>
                <w:rFonts w:ascii="Comic Sans MS" w:hAnsi="Comic Sans MS"/>
              </w:rPr>
              <w:t xml:space="preserve">Uses critical thinking skills </w:t>
            </w:r>
            <w:r w:rsidRPr="00E6268D">
              <w:rPr>
                <w:rFonts w:ascii="Comic Sans MS" w:hAnsi="Comic Sans MS"/>
              </w:rPr>
              <w:t>with a high degree of</w:t>
            </w:r>
            <w:r w:rsidRPr="00E6268D">
              <w:rPr>
                <w:rFonts w:ascii="Comic Sans MS" w:hAnsi="Comic Sans MS"/>
              </w:rPr>
              <w:t xml:space="preserve"> effectiveness</w:t>
            </w:r>
            <w:r w:rsidR="00E6268D">
              <w:rPr>
                <w:rFonts w:ascii="Comic Sans MS" w:hAnsi="Comic Sans MS"/>
              </w:rPr>
              <w:t xml:space="preserve"> </w:t>
            </w:r>
            <w:r w:rsidR="00E6268D" w:rsidRPr="00E6268D">
              <w:rPr>
                <w:rFonts w:ascii="Comic Sans MS" w:hAnsi="Comic Sans MS"/>
              </w:rPr>
              <w:t>when examining the Beatitude’s counter-cultural, challenging, and helpful aspects</w:t>
            </w:r>
          </w:p>
        </w:tc>
      </w:tr>
      <w:tr w:rsidR="00DE4488" w:rsidRPr="00E6268D" w:rsidTr="00DE4488">
        <w:tc>
          <w:tcPr>
            <w:tcW w:w="1870" w:type="dxa"/>
          </w:tcPr>
          <w:p w:rsidR="00DE4488" w:rsidRPr="00E6268D" w:rsidRDefault="00DE4488" w:rsidP="00DE4488">
            <w:pPr>
              <w:pStyle w:val="NoSpacing"/>
              <w:rPr>
                <w:rFonts w:ascii="Comic Sans MS" w:hAnsi="Comic Sans MS"/>
                <w:b/>
              </w:rPr>
            </w:pPr>
            <w:r w:rsidRPr="00E6268D">
              <w:rPr>
                <w:rFonts w:ascii="Comic Sans MS" w:hAnsi="Comic Sans MS"/>
                <w:b/>
              </w:rPr>
              <w:t>Communication</w:t>
            </w:r>
          </w:p>
        </w:tc>
        <w:tc>
          <w:tcPr>
            <w:tcW w:w="1870" w:type="dxa"/>
          </w:tcPr>
          <w:p w:rsidR="00DE4488" w:rsidRPr="00E6268D" w:rsidRDefault="00DE4488" w:rsidP="00DE4488">
            <w:pPr>
              <w:pStyle w:val="NoSpacing"/>
              <w:rPr>
                <w:rFonts w:ascii="Comic Sans MS" w:hAnsi="Comic Sans MS"/>
              </w:rPr>
            </w:pPr>
            <w:r w:rsidRPr="00E6268D">
              <w:rPr>
                <w:rFonts w:ascii="Comic Sans MS" w:hAnsi="Comic Sans MS"/>
              </w:rPr>
              <w:t>Orally communicates ideas or facts with limited effectiveness</w:t>
            </w:r>
          </w:p>
        </w:tc>
        <w:tc>
          <w:tcPr>
            <w:tcW w:w="1870" w:type="dxa"/>
          </w:tcPr>
          <w:p w:rsidR="00DE4488" w:rsidRPr="00E6268D" w:rsidRDefault="00DE4488" w:rsidP="00DE4488">
            <w:pPr>
              <w:pStyle w:val="NoSpacing"/>
              <w:rPr>
                <w:rFonts w:ascii="Comic Sans MS" w:hAnsi="Comic Sans MS"/>
              </w:rPr>
            </w:pPr>
            <w:r w:rsidRPr="00E6268D">
              <w:rPr>
                <w:rFonts w:ascii="Comic Sans MS" w:hAnsi="Comic Sans MS"/>
              </w:rPr>
              <w:t xml:space="preserve">Orally communicates ideas or facts with </w:t>
            </w:r>
            <w:r w:rsidRPr="00E6268D">
              <w:rPr>
                <w:rFonts w:ascii="Comic Sans MS" w:hAnsi="Comic Sans MS"/>
              </w:rPr>
              <w:t>some</w:t>
            </w:r>
            <w:r w:rsidRPr="00E6268D">
              <w:rPr>
                <w:rFonts w:ascii="Comic Sans MS" w:hAnsi="Comic Sans MS"/>
              </w:rPr>
              <w:t xml:space="preserve"> effectiveness</w:t>
            </w:r>
          </w:p>
        </w:tc>
        <w:tc>
          <w:tcPr>
            <w:tcW w:w="1870" w:type="dxa"/>
          </w:tcPr>
          <w:p w:rsidR="00DE4488" w:rsidRPr="00E6268D" w:rsidRDefault="00DE4488" w:rsidP="00DE4488">
            <w:pPr>
              <w:pStyle w:val="NoSpacing"/>
              <w:rPr>
                <w:rFonts w:ascii="Comic Sans MS" w:hAnsi="Comic Sans MS"/>
              </w:rPr>
            </w:pPr>
            <w:r w:rsidRPr="00E6268D">
              <w:rPr>
                <w:rFonts w:ascii="Comic Sans MS" w:hAnsi="Comic Sans MS"/>
              </w:rPr>
              <w:t xml:space="preserve">Orally communicates ideas or facts with </w:t>
            </w:r>
            <w:r w:rsidRPr="00E6268D">
              <w:rPr>
                <w:rFonts w:ascii="Comic Sans MS" w:hAnsi="Comic Sans MS"/>
              </w:rPr>
              <w:t>considerable</w:t>
            </w:r>
            <w:r w:rsidRPr="00E6268D">
              <w:rPr>
                <w:rFonts w:ascii="Comic Sans MS" w:hAnsi="Comic Sans MS"/>
              </w:rPr>
              <w:t xml:space="preserve"> effectiveness</w:t>
            </w:r>
          </w:p>
        </w:tc>
        <w:tc>
          <w:tcPr>
            <w:tcW w:w="1870" w:type="dxa"/>
          </w:tcPr>
          <w:p w:rsidR="00DE4488" w:rsidRPr="00E6268D" w:rsidRDefault="00DE4488" w:rsidP="00DE4488">
            <w:pPr>
              <w:pStyle w:val="NoSpacing"/>
              <w:rPr>
                <w:rFonts w:ascii="Comic Sans MS" w:hAnsi="Comic Sans MS"/>
              </w:rPr>
            </w:pPr>
            <w:r w:rsidRPr="00E6268D">
              <w:rPr>
                <w:rFonts w:ascii="Comic Sans MS" w:hAnsi="Comic Sans MS"/>
              </w:rPr>
              <w:t xml:space="preserve">Orally communicates ideas or facts with </w:t>
            </w:r>
            <w:r w:rsidRPr="00E6268D">
              <w:rPr>
                <w:rFonts w:ascii="Comic Sans MS" w:hAnsi="Comic Sans MS"/>
              </w:rPr>
              <w:t>a high degree of</w:t>
            </w:r>
            <w:r w:rsidRPr="00E6268D">
              <w:rPr>
                <w:rFonts w:ascii="Comic Sans MS" w:hAnsi="Comic Sans MS"/>
              </w:rPr>
              <w:t xml:space="preserve"> effectiveness</w:t>
            </w:r>
          </w:p>
        </w:tc>
      </w:tr>
      <w:tr w:rsidR="00DE4488" w:rsidRPr="00E6268D" w:rsidTr="00DE4488">
        <w:tc>
          <w:tcPr>
            <w:tcW w:w="1870" w:type="dxa"/>
          </w:tcPr>
          <w:p w:rsidR="00DE4488" w:rsidRPr="00E6268D" w:rsidRDefault="00DE4488" w:rsidP="00DE4488">
            <w:pPr>
              <w:pStyle w:val="NoSpacing"/>
              <w:rPr>
                <w:rFonts w:ascii="Comic Sans MS" w:hAnsi="Comic Sans MS"/>
                <w:b/>
              </w:rPr>
            </w:pPr>
            <w:r w:rsidRPr="00E6268D">
              <w:rPr>
                <w:rFonts w:ascii="Comic Sans MS" w:hAnsi="Comic Sans MS"/>
                <w:b/>
              </w:rPr>
              <w:t>Application</w:t>
            </w:r>
          </w:p>
        </w:tc>
        <w:tc>
          <w:tcPr>
            <w:tcW w:w="1870" w:type="dxa"/>
          </w:tcPr>
          <w:p w:rsidR="00DE4488" w:rsidRPr="00E6268D" w:rsidRDefault="00E6268D" w:rsidP="00DE4488">
            <w:pPr>
              <w:pStyle w:val="NoSpacing"/>
              <w:rPr>
                <w:rFonts w:ascii="Comic Sans MS" w:hAnsi="Comic Sans MS"/>
              </w:rPr>
            </w:pPr>
            <w:r w:rsidRPr="00E6268D">
              <w:rPr>
                <w:rFonts w:ascii="Comic Sans MS" w:hAnsi="Comic Sans MS"/>
              </w:rPr>
              <w:t>Creates a skit that applies the Beatitude’s teachings with limited effectiveness</w:t>
            </w:r>
          </w:p>
        </w:tc>
        <w:tc>
          <w:tcPr>
            <w:tcW w:w="1870" w:type="dxa"/>
          </w:tcPr>
          <w:p w:rsidR="00DE4488" w:rsidRPr="00E6268D" w:rsidRDefault="00E6268D" w:rsidP="00DE4488">
            <w:pPr>
              <w:pStyle w:val="NoSpacing"/>
              <w:rPr>
                <w:rFonts w:ascii="Comic Sans MS" w:hAnsi="Comic Sans MS"/>
              </w:rPr>
            </w:pPr>
            <w:r w:rsidRPr="00E6268D">
              <w:rPr>
                <w:rFonts w:ascii="Comic Sans MS" w:hAnsi="Comic Sans MS"/>
              </w:rPr>
              <w:t>Creates a skit that applies the Beatitude’</w:t>
            </w:r>
            <w:r w:rsidRPr="00E6268D">
              <w:rPr>
                <w:rFonts w:ascii="Comic Sans MS" w:hAnsi="Comic Sans MS"/>
              </w:rPr>
              <w:t>s teachings with some</w:t>
            </w:r>
            <w:r w:rsidRPr="00E6268D">
              <w:rPr>
                <w:rFonts w:ascii="Comic Sans MS" w:hAnsi="Comic Sans MS"/>
              </w:rPr>
              <w:t xml:space="preserve"> effectiveness</w:t>
            </w:r>
          </w:p>
        </w:tc>
        <w:tc>
          <w:tcPr>
            <w:tcW w:w="1870" w:type="dxa"/>
          </w:tcPr>
          <w:p w:rsidR="00DE4488" w:rsidRPr="00E6268D" w:rsidRDefault="00E6268D" w:rsidP="00DE4488">
            <w:pPr>
              <w:pStyle w:val="NoSpacing"/>
              <w:rPr>
                <w:rFonts w:ascii="Comic Sans MS" w:hAnsi="Comic Sans MS"/>
              </w:rPr>
            </w:pPr>
            <w:r w:rsidRPr="00E6268D">
              <w:rPr>
                <w:rFonts w:ascii="Comic Sans MS" w:hAnsi="Comic Sans MS"/>
              </w:rPr>
              <w:t>Creates a skit that applies the Beatitude’</w:t>
            </w:r>
            <w:r w:rsidRPr="00E6268D">
              <w:rPr>
                <w:rFonts w:ascii="Comic Sans MS" w:hAnsi="Comic Sans MS"/>
              </w:rPr>
              <w:t>s teachings with considerable</w:t>
            </w:r>
            <w:r w:rsidRPr="00E6268D">
              <w:rPr>
                <w:rFonts w:ascii="Comic Sans MS" w:hAnsi="Comic Sans MS"/>
              </w:rPr>
              <w:t xml:space="preserve"> effectiveness</w:t>
            </w:r>
          </w:p>
        </w:tc>
        <w:tc>
          <w:tcPr>
            <w:tcW w:w="1870" w:type="dxa"/>
          </w:tcPr>
          <w:p w:rsidR="00DE4488" w:rsidRPr="00E6268D" w:rsidRDefault="00E6268D" w:rsidP="00DE4488">
            <w:pPr>
              <w:pStyle w:val="NoSpacing"/>
              <w:rPr>
                <w:rFonts w:ascii="Comic Sans MS" w:hAnsi="Comic Sans MS"/>
              </w:rPr>
            </w:pPr>
            <w:r w:rsidRPr="00E6268D">
              <w:rPr>
                <w:rFonts w:ascii="Comic Sans MS" w:hAnsi="Comic Sans MS"/>
              </w:rPr>
              <w:t>Creates a skit that applies the Beatitude’</w:t>
            </w:r>
            <w:r w:rsidRPr="00E6268D">
              <w:rPr>
                <w:rFonts w:ascii="Comic Sans MS" w:hAnsi="Comic Sans MS"/>
              </w:rPr>
              <w:t>s teachings with a high degree of</w:t>
            </w:r>
            <w:r w:rsidRPr="00E6268D">
              <w:rPr>
                <w:rFonts w:ascii="Comic Sans MS" w:hAnsi="Comic Sans MS"/>
              </w:rPr>
              <w:t xml:space="preserve"> effectiveness</w:t>
            </w:r>
          </w:p>
        </w:tc>
      </w:tr>
    </w:tbl>
    <w:p w:rsidR="00DE4488" w:rsidRPr="00E6268D" w:rsidRDefault="00DE4488" w:rsidP="00DE4488">
      <w:pPr>
        <w:pStyle w:val="NoSpacing"/>
        <w:rPr>
          <w:rFonts w:ascii="Comic Sans MS" w:hAnsi="Comic Sans MS"/>
        </w:rPr>
      </w:pPr>
    </w:p>
    <w:p w:rsidR="00DE4488" w:rsidRPr="00E6268D" w:rsidRDefault="00DE4488" w:rsidP="00DE4488">
      <w:pPr>
        <w:pStyle w:val="NoSpacing"/>
        <w:rPr>
          <w:rFonts w:ascii="Comic Sans MS" w:hAnsi="Comic Sans MS"/>
        </w:rPr>
      </w:pPr>
      <w:r w:rsidRPr="00E6268D">
        <w:rPr>
          <w:rFonts w:ascii="Comic Sans MS" w:hAnsi="Comic Sans MS"/>
        </w:rPr>
        <w:t xml:space="preserve">Descriptive feedback: </w:t>
      </w:r>
    </w:p>
    <w:sectPr w:rsidR="00DE4488" w:rsidRPr="00E626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11D" w:rsidRDefault="006F111D" w:rsidP="006F111D">
      <w:pPr>
        <w:spacing w:after="0" w:line="240" w:lineRule="auto"/>
      </w:pPr>
      <w:r>
        <w:separator/>
      </w:r>
    </w:p>
  </w:endnote>
  <w:endnote w:type="continuationSeparator" w:id="0">
    <w:p w:rsidR="006F111D" w:rsidRDefault="006F111D" w:rsidP="006F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11D" w:rsidRDefault="006F111D" w:rsidP="006F111D">
      <w:pPr>
        <w:spacing w:after="0" w:line="240" w:lineRule="auto"/>
      </w:pPr>
      <w:r>
        <w:separator/>
      </w:r>
    </w:p>
  </w:footnote>
  <w:footnote w:type="continuationSeparator" w:id="0">
    <w:p w:rsidR="006F111D" w:rsidRDefault="006F111D" w:rsidP="006F1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94C" w:rsidRDefault="00E5194C">
    <w:pPr>
      <w:pStyle w:val="Header"/>
    </w:pPr>
    <w:r>
      <w:t>HRE1O – Ms. Williams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D3F1D"/>
    <w:multiLevelType w:val="hybridMultilevel"/>
    <w:tmpl w:val="F6909A4E"/>
    <w:lvl w:ilvl="0" w:tplc="D59AF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64"/>
    <w:rsid w:val="00031DEB"/>
    <w:rsid w:val="000D3CE2"/>
    <w:rsid w:val="001909B4"/>
    <w:rsid w:val="00237995"/>
    <w:rsid w:val="0026317F"/>
    <w:rsid w:val="00326953"/>
    <w:rsid w:val="003A60B2"/>
    <w:rsid w:val="004261E8"/>
    <w:rsid w:val="00675764"/>
    <w:rsid w:val="006F0E13"/>
    <w:rsid w:val="006F111D"/>
    <w:rsid w:val="00752DD5"/>
    <w:rsid w:val="00794903"/>
    <w:rsid w:val="007B74E7"/>
    <w:rsid w:val="00C951BC"/>
    <w:rsid w:val="00CF352B"/>
    <w:rsid w:val="00D21605"/>
    <w:rsid w:val="00DE4488"/>
    <w:rsid w:val="00E5194C"/>
    <w:rsid w:val="00E6268D"/>
    <w:rsid w:val="00E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9026A-5836-4526-8A7C-351C3958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D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1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11D"/>
  </w:style>
  <w:style w:type="paragraph" w:styleId="Footer">
    <w:name w:val="footer"/>
    <w:basedOn w:val="Normal"/>
    <w:link w:val="FooterChar"/>
    <w:uiPriority w:val="99"/>
    <w:unhideWhenUsed/>
    <w:rsid w:val="006F1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11D"/>
  </w:style>
  <w:style w:type="table" w:styleId="TableGrid">
    <w:name w:val="Table Grid"/>
    <w:basedOn w:val="TableNormal"/>
    <w:uiPriority w:val="39"/>
    <w:rsid w:val="00DE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17</cp:revision>
  <dcterms:created xsi:type="dcterms:W3CDTF">2015-09-22T17:25:00Z</dcterms:created>
  <dcterms:modified xsi:type="dcterms:W3CDTF">2015-09-25T17:13:00Z</dcterms:modified>
</cp:coreProperties>
</file>