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90F0" w14:textId="16E54DB0" w:rsidR="00812F94" w:rsidRPr="009103DC" w:rsidRDefault="00060959" w:rsidP="00060959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9103DC">
        <w:rPr>
          <w:rFonts w:ascii="Comic Sans MS" w:hAnsi="Comic Sans MS"/>
          <w:b/>
          <w:bCs/>
          <w:sz w:val="24"/>
          <w:szCs w:val="24"/>
        </w:rPr>
        <w:t>HSP3U Social Issue Assignment</w:t>
      </w:r>
    </w:p>
    <w:p w14:paraId="4D469894" w14:textId="5514BB56" w:rsidR="00060959" w:rsidRDefault="00060959" w:rsidP="0006095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08B80DC" w14:textId="7AB2D831" w:rsidR="009568FF" w:rsidRDefault="009103DC" w:rsidP="009568FF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B50F7C6" wp14:editId="174E8BE1">
            <wp:simplePos x="0" y="0"/>
            <wp:positionH relativeFrom="margin">
              <wp:posOffset>6012180</wp:posOffset>
            </wp:positionH>
            <wp:positionV relativeFrom="paragraph">
              <wp:posOffset>12700</wp:posOffset>
            </wp:positionV>
            <wp:extent cx="836930" cy="809625"/>
            <wp:effectExtent l="0" t="0" r="1270" b="9525"/>
            <wp:wrapSquare wrapText="bothSides"/>
            <wp:docPr id="1" name="Picture 1" descr="Image result for sociolog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ology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FF">
        <w:rPr>
          <w:rFonts w:ascii="Comic Sans MS" w:hAnsi="Comic Sans MS"/>
          <w:sz w:val="24"/>
          <w:szCs w:val="24"/>
        </w:rPr>
        <w:t xml:space="preserve">Social issues are sociological problems that concern a large segment of society.  They are the kind of problems that draw a lot attention and elicit a wide variety of opinions.  In our society today, there are </w:t>
      </w:r>
      <w:r w:rsidR="00226ED8">
        <w:rPr>
          <w:rFonts w:ascii="Comic Sans MS" w:hAnsi="Comic Sans MS"/>
          <w:sz w:val="24"/>
          <w:szCs w:val="24"/>
        </w:rPr>
        <w:t>many</w:t>
      </w:r>
      <w:r w:rsidR="009568FF">
        <w:rPr>
          <w:rFonts w:ascii="Comic Sans MS" w:hAnsi="Comic Sans MS"/>
          <w:sz w:val="24"/>
          <w:szCs w:val="24"/>
        </w:rPr>
        <w:t xml:space="preserve"> issues that are currently being discussed.  For this assignment, you will have the opportunity to explore one of these social issues </w:t>
      </w:r>
      <w:r w:rsidR="001B7D9A">
        <w:rPr>
          <w:rFonts w:ascii="Comic Sans MS" w:hAnsi="Comic Sans MS"/>
          <w:sz w:val="24"/>
          <w:szCs w:val="24"/>
        </w:rPr>
        <w:t>either individually or with a partner</w:t>
      </w:r>
      <w:r w:rsidR="009568FF">
        <w:rPr>
          <w:rFonts w:ascii="Comic Sans MS" w:hAnsi="Comic Sans MS"/>
          <w:sz w:val="24"/>
          <w:szCs w:val="24"/>
        </w:rPr>
        <w:t>.  As you examine your issue, you will be applyin</w:t>
      </w:r>
      <w:r w:rsidR="000F41B2">
        <w:rPr>
          <w:rFonts w:ascii="Comic Sans MS" w:hAnsi="Comic Sans MS"/>
          <w:sz w:val="24"/>
          <w:szCs w:val="24"/>
        </w:rPr>
        <w:t>g elements</w:t>
      </w:r>
      <w:r w:rsidR="009568FF">
        <w:rPr>
          <w:rFonts w:ascii="Comic Sans MS" w:hAnsi="Comic Sans MS"/>
          <w:sz w:val="24"/>
          <w:szCs w:val="24"/>
        </w:rPr>
        <w:t xml:space="preserve"> of the social science inquiry model. </w:t>
      </w:r>
    </w:p>
    <w:p w14:paraId="5BCC57A5" w14:textId="0AB34B6C" w:rsidR="00060959" w:rsidRDefault="00060959" w:rsidP="00BE295A">
      <w:pPr>
        <w:pStyle w:val="NoSpacing"/>
        <w:rPr>
          <w:rFonts w:ascii="Comic Sans MS" w:hAnsi="Comic Sans MS"/>
          <w:sz w:val="24"/>
          <w:szCs w:val="24"/>
        </w:rPr>
      </w:pPr>
    </w:p>
    <w:p w14:paraId="009EAA04" w14:textId="621A4669" w:rsidR="001B7D9A" w:rsidRPr="00952381" w:rsidRDefault="00955149" w:rsidP="00BE295A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52381">
        <w:rPr>
          <w:rFonts w:ascii="Comic Sans MS" w:hAnsi="Comic Sans MS"/>
          <w:b/>
          <w:bCs/>
          <w:sz w:val="24"/>
          <w:szCs w:val="24"/>
        </w:rPr>
        <w:t xml:space="preserve">Step 1: </w:t>
      </w:r>
      <w:r w:rsidR="00C12CE6" w:rsidRPr="00952381">
        <w:rPr>
          <w:rFonts w:ascii="Comic Sans MS" w:hAnsi="Comic Sans MS"/>
          <w:b/>
          <w:bCs/>
          <w:sz w:val="24"/>
          <w:szCs w:val="24"/>
        </w:rPr>
        <w:t>Select a Social Issue</w:t>
      </w:r>
    </w:p>
    <w:p w14:paraId="7C49A7CB" w14:textId="0517222A" w:rsidR="0095276A" w:rsidRDefault="00C12CE6" w:rsidP="005F75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Either individually or with a partner, you will </w:t>
      </w:r>
      <w:r w:rsidR="0095276A">
        <w:rPr>
          <w:rFonts w:ascii="Comic Sans MS" w:hAnsi="Comic Sans MS"/>
          <w:sz w:val="24"/>
          <w:szCs w:val="24"/>
        </w:rPr>
        <w:t xml:space="preserve">be researching a social issue. </w:t>
      </w:r>
    </w:p>
    <w:p w14:paraId="63866971" w14:textId="392565DA" w:rsidR="005F752B" w:rsidRDefault="00FA32F5" w:rsidP="005F75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the list of topic</w:t>
      </w:r>
      <w:r w:rsidR="00952381">
        <w:rPr>
          <w:rFonts w:ascii="Comic Sans MS" w:hAnsi="Comic Sans MS"/>
          <w:sz w:val="24"/>
          <w:szCs w:val="24"/>
        </w:rPr>
        <w:t xml:space="preserve"> ideas</w:t>
      </w:r>
      <w:r>
        <w:rPr>
          <w:rFonts w:ascii="Comic Sans MS" w:hAnsi="Comic Sans MS"/>
          <w:sz w:val="24"/>
          <w:szCs w:val="24"/>
        </w:rPr>
        <w:t xml:space="preserve"> below and then make a list of your top three topic preferences.</w:t>
      </w:r>
      <w:r w:rsidR="00826BE7">
        <w:rPr>
          <w:rFonts w:ascii="Comic Sans MS" w:hAnsi="Comic Sans MS"/>
          <w:sz w:val="24"/>
          <w:szCs w:val="24"/>
        </w:rPr>
        <w:t xml:space="preserve">  *Note: You may also consider topics not on the list.</w:t>
      </w:r>
    </w:p>
    <w:p w14:paraId="1F95BA50" w14:textId="0C1C23B1" w:rsidR="00FA32F5" w:rsidRDefault="00FA32F5" w:rsidP="005F75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teacher will </w:t>
      </w:r>
      <w:r w:rsidR="006628EA">
        <w:rPr>
          <w:rFonts w:ascii="Comic Sans MS" w:hAnsi="Comic Sans MS"/>
          <w:sz w:val="24"/>
          <w:szCs w:val="24"/>
        </w:rPr>
        <w:t>use all the topic preference sheets to do a draw and assign topics to individuals/pairs.</w:t>
      </w:r>
    </w:p>
    <w:p w14:paraId="2E91FA4B" w14:textId="106A03FF" w:rsidR="006628EA" w:rsidRDefault="006628EA" w:rsidP="005F75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more than 1 individual or pair may do a </w:t>
      </w:r>
      <w:r w:rsidR="00952381">
        <w:rPr>
          <w:rFonts w:ascii="Comic Sans MS" w:hAnsi="Comic Sans MS"/>
          <w:sz w:val="24"/>
          <w:szCs w:val="24"/>
        </w:rPr>
        <w:t xml:space="preserve">specific </w:t>
      </w:r>
      <w:r>
        <w:rPr>
          <w:rFonts w:ascii="Comic Sans MS" w:hAnsi="Comic Sans MS"/>
          <w:sz w:val="24"/>
          <w:szCs w:val="24"/>
        </w:rPr>
        <w:t>topic</w:t>
      </w:r>
      <w:r w:rsidR="00952381">
        <w:rPr>
          <w:rFonts w:ascii="Comic Sans MS" w:hAnsi="Comic Sans MS"/>
          <w:sz w:val="24"/>
          <w:szCs w:val="24"/>
        </w:rPr>
        <w:t>.</w:t>
      </w:r>
    </w:p>
    <w:p w14:paraId="4E27FD37" w14:textId="77777777" w:rsidR="00A0706D" w:rsidRDefault="00A0706D" w:rsidP="00A0706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B8E5EC7" w14:textId="0059221C" w:rsidR="00952381" w:rsidRDefault="00952381" w:rsidP="005F75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</w:t>
      </w:r>
      <w:r w:rsidR="00826BE7">
        <w:rPr>
          <w:rFonts w:ascii="Comic Sans MS" w:hAnsi="Comic Sans MS"/>
          <w:sz w:val="24"/>
          <w:szCs w:val="24"/>
        </w:rPr>
        <w:t>ideas:</w:t>
      </w:r>
    </w:p>
    <w:p w14:paraId="7991E5FA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Abortion</w:t>
      </w:r>
    </w:p>
    <w:p w14:paraId="6D3099EF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Bullying</w:t>
      </w:r>
    </w:p>
    <w:p w14:paraId="7C8E583D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Domestic abuse</w:t>
      </w:r>
    </w:p>
    <w:p w14:paraId="7BDC0415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Drug abuse</w:t>
      </w:r>
    </w:p>
    <w:p w14:paraId="4295976F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Environmental pollution</w:t>
      </w:r>
    </w:p>
    <w:p w14:paraId="7FDF5643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Euthanasia</w:t>
      </w:r>
    </w:p>
    <w:p w14:paraId="35FD397C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Gang violence</w:t>
      </w:r>
    </w:p>
    <w:p w14:paraId="4E930850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Gender inequality in the workplace</w:t>
      </w:r>
    </w:p>
    <w:p w14:paraId="79B2BCBA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Homelessness</w:t>
      </w:r>
    </w:p>
    <w:p w14:paraId="58FF1957" w14:textId="77777777" w:rsidR="000F41B2" w:rsidRDefault="000F41B2" w:rsidP="000F41B2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Illegal immigration</w:t>
      </w:r>
    </w:p>
    <w:p w14:paraId="0F0F8CFB" w14:textId="1A2890A3" w:rsidR="00CB3EF2" w:rsidRDefault="00CB3EF2" w:rsidP="00A0706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LGBTQ rights</w:t>
      </w:r>
    </w:p>
    <w:p w14:paraId="4D7BFC7D" w14:textId="135DC307" w:rsidR="000F41B2" w:rsidRDefault="000F41B2" w:rsidP="00A0706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illness</w:t>
      </w:r>
    </w:p>
    <w:p w14:paraId="2892381B" w14:textId="77777777" w:rsidR="000F41B2" w:rsidRDefault="000F41B2" w:rsidP="00A0706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Racism</w:t>
      </w:r>
    </w:p>
    <w:p w14:paraId="0C7F1E7B" w14:textId="77777777" w:rsidR="000F41B2" w:rsidRPr="00BA3AB0" w:rsidRDefault="000F41B2" w:rsidP="00A0706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Religious discrimination</w:t>
      </w:r>
    </w:p>
    <w:p w14:paraId="03C110C8" w14:textId="399775E3" w:rsidR="000F41B2" w:rsidRDefault="000F41B2" w:rsidP="00A0706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Teen pregnancy</w:t>
      </w:r>
    </w:p>
    <w:p w14:paraId="02924708" w14:textId="7A2E3F14" w:rsidR="008465AF" w:rsidRDefault="008465AF" w:rsidP="00A0706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Transgender athletes</w:t>
      </w:r>
    </w:p>
    <w:p w14:paraId="20AD6FB2" w14:textId="77777777" w:rsidR="000F41B2" w:rsidRPr="0017202D" w:rsidRDefault="000F41B2" w:rsidP="00A0706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Unemployment</w:t>
      </w:r>
    </w:p>
    <w:p w14:paraId="767E2A5D" w14:textId="1E97A59F" w:rsidR="0010527B" w:rsidRDefault="0010527B" w:rsidP="00DD2716">
      <w:pPr>
        <w:pStyle w:val="NoSpacing"/>
        <w:rPr>
          <w:rFonts w:ascii="Comic Sans MS" w:hAnsi="Comic Sans MS"/>
          <w:sz w:val="24"/>
          <w:szCs w:val="24"/>
        </w:rPr>
      </w:pPr>
    </w:p>
    <w:p w14:paraId="3AB9996E" w14:textId="30C4B95A" w:rsidR="00DD2716" w:rsidRPr="00FA56DF" w:rsidRDefault="00DD2716" w:rsidP="00DD271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FA56DF">
        <w:rPr>
          <w:rFonts w:ascii="Comic Sans MS" w:hAnsi="Comic Sans MS"/>
          <w:b/>
          <w:bCs/>
          <w:sz w:val="24"/>
          <w:szCs w:val="24"/>
        </w:rPr>
        <w:t xml:space="preserve">Step 2: </w:t>
      </w:r>
      <w:r w:rsidR="00E217E2" w:rsidRPr="00FA56DF">
        <w:rPr>
          <w:rFonts w:ascii="Comic Sans MS" w:hAnsi="Comic Sans MS"/>
          <w:b/>
          <w:bCs/>
          <w:sz w:val="24"/>
          <w:szCs w:val="24"/>
        </w:rPr>
        <w:t>Narrow Your Focus</w:t>
      </w:r>
    </w:p>
    <w:p w14:paraId="060785D8" w14:textId="5EA1073E" w:rsidR="00E217E2" w:rsidRDefault="00E217E2" w:rsidP="00E217E2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Narrow your focus as much as possible</w:t>
      </w:r>
      <w:r w:rsidR="005423FA">
        <w:rPr>
          <w:rFonts w:ascii="Comic Sans MS" w:hAnsi="Comic Sans MS"/>
          <w:sz w:val="24"/>
          <w:szCs w:val="24"/>
        </w:rPr>
        <w:t xml:space="preserve"> after you have been assigned a social issue.</w:t>
      </w:r>
    </w:p>
    <w:p w14:paraId="4576B9A0" w14:textId="5FD71BBB" w:rsidR="00E217E2" w:rsidRDefault="00E217E2" w:rsidP="00E217E2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example, if you selected </w:t>
      </w:r>
      <w:r w:rsidR="00DF3912">
        <w:rPr>
          <w:rFonts w:ascii="Comic Sans MS" w:hAnsi="Comic Sans MS"/>
          <w:sz w:val="24"/>
          <w:szCs w:val="24"/>
        </w:rPr>
        <w:t xml:space="preserve">LGBTQ rights, you might focus on </w:t>
      </w:r>
      <w:r w:rsidR="00365F62">
        <w:rPr>
          <w:rFonts w:ascii="Comic Sans MS" w:hAnsi="Comic Sans MS"/>
          <w:sz w:val="24"/>
          <w:szCs w:val="24"/>
        </w:rPr>
        <w:t xml:space="preserve">LGBTQ </w:t>
      </w:r>
      <w:r w:rsidR="005423FA">
        <w:rPr>
          <w:rFonts w:ascii="Comic Sans MS" w:hAnsi="Comic Sans MS"/>
          <w:sz w:val="24"/>
          <w:szCs w:val="24"/>
        </w:rPr>
        <w:t>adoption rights</w:t>
      </w:r>
      <w:r w:rsidR="00DA65B1">
        <w:rPr>
          <w:rFonts w:ascii="Comic Sans MS" w:hAnsi="Comic Sans MS"/>
          <w:sz w:val="24"/>
          <w:szCs w:val="24"/>
        </w:rPr>
        <w:t>.</w:t>
      </w:r>
      <w:r w:rsidR="00372A64">
        <w:rPr>
          <w:rFonts w:ascii="Comic Sans MS" w:hAnsi="Comic Sans MS"/>
          <w:sz w:val="24"/>
          <w:szCs w:val="24"/>
        </w:rPr>
        <w:t xml:space="preserve">  If you chose</w:t>
      </w:r>
      <w:r w:rsidR="008465AF">
        <w:rPr>
          <w:rFonts w:ascii="Comic Sans MS" w:hAnsi="Comic Sans MS"/>
          <w:sz w:val="24"/>
          <w:szCs w:val="24"/>
        </w:rPr>
        <w:t xml:space="preserve"> religious discrimination, you might focus on </w:t>
      </w:r>
      <w:r w:rsidR="00FA56DF">
        <w:rPr>
          <w:rFonts w:ascii="Comic Sans MS" w:hAnsi="Comic Sans MS"/>
          <w:sz w:val="24"/>
          <w:szCs w:val="24"/>
        </w:rPr>
        <w:t xml:space="preserve">how Muslims </w:t>
      </w:r>
      <w:r w:rsidR="00365F62">
        <w:rPr>
          <w:rFonts w:ascii="Comic Sans MS" w:hAnsi="Comic Sans MS"/>
          <w:sz w:val="24"/>
          <w:szCs w:val="24"/>
        </w:rPr>
        <w:t xml:space="preserve">are discriminated against </w:t>
      </w:r>
      <w:r w:rsidR="00FA56DF">
        <w:rPr>
          <w:rFonts w:ascii="Comic Sans MS" w:hAnsi="Comic Sans MS"/>
          <w:sz w:val="24"/>
          <w:szCs w:val="24"/>
        </w:rPr>
        <w:t>in Canada</w:t>
      </w:r>
      <w:r w:rsidR="00365F62">
        <w:rPr>
          <w:rFonts w:ascii="Comic Sans MS" w:hAnsi="Comic Sans MS"/>
          <w:sz w:val="24"/>
          <w:szCs w:val="24"/>
        </w:rPr>
        <w:t xml:space="preserve"> or the U.S.</w:t>
      </w:r>
    </w:p>
    <w:p w14:paraId="5A4FB84A" w14:textId="3F5DC32D" w:rsidR="000533CE" w:rsidRDefault="000533CE" w:rsidP="000533CE">
      <w:pPr>
        <w:pStyle w:val="NoSpacing"/>
        <w:rPr>
          <w:rFonts w:ascii="Comic Sans MS" w:hAnsi="Comic Sans MS"/>
          <w:sz w:val="24"/>
          <w:szCs w:val="24"/>
        </w:rPr>
      </w:pPr>
    </w:p>
    <w:p w14:paraId="0B157C74" w14:textId="0C9271CD" w:rsidR="000533CE" w:rsidRPr="0068566F" w:rsidRDefault="000533CE" w:rsidP="000533CE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68566F">
        <w:rPr>
          <w:rFonts w:ascii="Comic Sans MS" w:hAnsi="Comic Sans MS"/>
          <w:b/>
          <w:bCs/>
          <w:sz w:val="24"/>
          <w:szCs w:val="24"/>
        </w:rPr>
        <w:lastRenderedPageBreak/>
        <w:t xml:space="preserve">Step 3: </w:t>
      </w:r>
      <w:r w:rsidR="009E7110" w:rsidRPr="0068566F">
        <w:rPr>
          <w:rFonts w:ascii="Comic Sans MS" w:hAnsi="Comic Sans MS"/>
          <w:b/>
          <w:bCs/>
          <w:sz w:val="24"/>
          <w:szCs w:val="24"/>
        </w:rPr>
        <w:t>Develop Questions</w:t>
      </w:r>
    </w:p>
    <w:p w14:paraId="692487DB" w14:textId="3F052932" w:rsidR="009E7110" w:rsidRDefault="009E7110" w:rsidP="004F3071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9E7110">
        <w:rPr>
          <w:rFonts w:ascii="Comic Sans MS" w:hAnsi="Comic Sans MS"/>
          <w:sz w:val="24"/>
          <w:szCs w:val="24"/>
        </w:rPr>
        <w:t>Create</w:t>
      </w:r>
      <w:r>
        <w:rPr>
          <w:rFonts w:ascii="Comic Sans MS" w:hAnsi="Comic Sans MS"/>
          <w:sz w:val="24"/>
          <w:szCs w:val="24"/>
        </w:rPr>
        <w:t xml:space="preserve"> a list of 5-10 questions you have about the social issue.</w:t>
      </w:r>
    </w:p>
    <w:p w14:paraId="440A26D3" w14:textId="6E71FEB1" w:rsidR="009E7110" w:rsidRDefault="009E7110" w:rsidP="004F3071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1 question from your list that you want to use as your </w:t>
      </w:r>
      <w:r w:rsidRPr="009E7110">
        <w:rPr>
          <w:rFonts w:ascii="Comic Sans MS" w:hAnsi="Comic Sans MS"/>
          <w:sz w:val="24"/>
          <w:szCs w:val="24"/>
          <w:u w:val="single"/>
        </w:rPr>
        <w:t>central research question</w:t>
      </w:r>
      <w:r>
        <w:rPr>
          <w:rFonts w:ascii="Comic Sans MS" w:hAnsi="Comic Sans MS"/>
          <w:sz w:val="24"/>
          <w:szCs w:val="24"/>
        </w:rPr>
        <w:t>.</w:t>
      </w:r>
    </w:p>
    <w:p w14:paraId="2644C503" w14:textId="3746CF8B" w:rsidR="009E7110" w:rsidRDefault="009E7110" w:rsidP="009E7110">
      <w:pPr>
        <w:pStyle w:val="NoSpacing"/>
        <w:rPr>
          <w:rFonts w:ascii="Comic Sans MS" w:hAnsi="Comic Sans MS"/>
          <w:sz w:val="24"/>
          <w:szCs w:val="24"/>
        </w:rPr>
      </w:pPr>
    </w:p>
    <w:p w14:paraId="3294DDF7" w14:textId="5F260C18" w:rsidR="009E7110" w:rsidRPr="0068566F" w:rsidRDefault="009E7110" w:rsidP="009E7110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68566F">
        <w:rPr>
          <w:rFonts w:ascii="Comic Sans MS" w:hAnsi="Comic Sans MS"/>
          <w:b/>
          <w:bCs/>
          <w:sz w:val="24"/>
          <w:szCs w:val="24"/>
        </w:rPr>
        <w:t xml:space="preserve">Step 4: </w:t>
      </w:r>
      <w:r w:rsidR="0068566F" w:rsidRPr="0068566F">
        <w:rPr>
          <w:rFonts w:ascii="Comic Sans MS" w:hAnsi="Comic Sans MS"/>
          <w:b/>
          <w:bCs/>
          <w:sz w:val="24"/>
          <w:szCs w:val="24"/>
        </w:rPr>
        <w:t>Create a Hypothesis</w:t>
      </w:r>
    </w:p>
    <w:p w14:paraId="51AADE38" w14:textId="0497EA28" w:rsidR="0068566F" w:rsidRDefault="00FD2578" w:rsidP="004F3071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your central research question to develop a hypothesis.</w:t>
      </w:r>
    </w:p>
    <w:p w14:paraId="52FEBAC0" w14:textId="295A958C" w:rsidR="00FD2578" w:rsidRDefault="00FD2578" w:rsidP="004F3071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Remember: a hypothesis is a </w:t>
      </w:r>
      <w:r w:rsidR="00551224">
        <w:rPr>
          <w:rFonts w:ascii="Comic Sans MS" w:hAnsi="Comic Sans MS"/>
          <w:sz w:val="24"/>
          <w:szCs w:val="24"/>
        </w:rPr>
        <w:t xml:space="preserve">possible answer to your </w:t>
      </w:r>
      <w:r w:rsidR="00A305F0">
        <w:rPr>
          <w:rFonts w:ascii="Comic Sans MS" w:hAnsi="Comic Sans MS"/>
          <w:sz w:val="24"/>
          <w:szCs w:val="24"/>
        </w:rPr>
        <w:t>central research question.</w:t>
      </w:r>
    </w:p>
    <w:p w14:paraId="1327F254" w14:textId="7E884B84" w:rsidR="00A305F0" w:rsidRDefault="00A305F0" w:rsidP="00A305F0">
      <w:pPr>
        <w:pStyle w:val="NoSpacing"/>
        <w:rPr>
          <w:rFonts w:ascii="Comic Sans MS" w:hAnsi="Comic Sans MS"/>
          <w:sz w:val="24"/>
          <w:szCs w:val="24"/>
        </w:rPr>
      </w:pPr>
    </w:p>
    <w:p w14:paraId="4DC60056" w14:textId="50C1BF69" w:rsidR="00A305F0" w:rsidRPr="004F3071" w:rsidRDefault="00A305F0" w:rsidP="00A305F0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4F3071">
        <w:rPr>
          <w:rFonts w:ascii="Comic Sans MS" w:hAnsi="Comic Sans MS"/>
          <w:b/>
          <w:bCs/>
          <w:sz w:val="24"/>
          <w:szCs w:val="24"/>
        </w:rPr>
        <w:t>Step 5: Create a Survey</w:t>
      </w:r>
      <w:r w:rsidR="000A4939">
        <w:rPr>
          <w:rFonts w:ascii="Comic Sans MS" w:hAnsi="Comic Sans MS"/>
          <w:b/>
          <w:bCs/>
          <w:sz w:val="24"/>
          <w:szCs w:val="24"/>
        </w:rPr>
        <w:t xml:space="preserve"> (Primary Research)</w:t>
      </w:r>
    </w:p>
    <w:p w14:paraId="5917E856" w14:textId="1E791D86" w:rsidR="00A305F0" w:rsidRDefault="002F1505" w:rsidP="004F3071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help prove your hypothesis, you will </w:t>
      </w:r>
      <w:r w:rsidR="00116D1B">
        <w:rPr>
          <w:rFonts w:ascii="Comic Sans MS" w:hAnsi="Comic Sans MS"/>
          <w:sz w:val="24"/>
          <w:szCs w:val="24"/>
        </w:rPr>
        <w:t>create a survey</w:t>
      </w:r>
      <w:r w:rsidR="004A245A">
        <w:rPr>
          <w:rFonts w:ascii="Comic Sans MS" w:hAnsi="Comic Sans MS"/>
          <w:sz w:val="24"/>
          <w:szCs w:val="24"/>
        </w:rPr>
        <w:t xml:space="preserve"> and </w:t>
      </w:r>
      <w:r w:rsidR="005A5194">
        <w:rPr>
          <w:rFonts w:ascii="Comic Sans MS" w:hAnsi="Comic Sans MS"/>
          <w:sz w:val="24"/>
          <w:szCs w:val="24"/>
        </w:rPr>
        <w:t>have people complete your survey</w:t>
      </w:r>
      <w:r w:rsidR="00116D1B">
        <w:rPr>
          <w:rFonts w:ascii="Comic Sans MS" w:hAnsi="Comic Sans MS"/>
          <w:sz w:val="24"/>
          <w:szCs w:val="24"/>
        </w:rPr>
        <w:t xml:space="preserve">. </w:t>
      </w:r>
    </w:p>
    <w:p w14:paraId="1CEC6CA7" w14:textId="130BE548" w:rsidR="00116D1B" w:rsidRDefault="00116D1B" w:rsidP="004F3071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survey must meet the following criteria:</w:t>
      </w:r>
    </w:p>
    <w:p w14:paraId="4A67A80A" w14:textId="14AFBFCE" w:rsidR="00116D1B" w:rsidRDefault="007D19EC" w:rsidP="00116D1B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should include 15-20 questions.</w:t>
      </w:r>
    </w:p>
    <w:p w14:paraId="355DF2D7" w14:textId="221EFC04" w:rsidR="007D19EC" w:rsidRDefault="00292559" w:rsidP="00116D1B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must include some </w:t>
      </w:r>
      <w:r w:rsidR="004C49B9">
        <w:rPr>
          <w:rFonts w:ascii="Comic Sans MS" w:hAnsi="Comic Sans MS"/>
          <w:sz w:val="24"/>
          <w:szCs w:val="24"/>
        </w:rPr>
        <w:t xml:space="preserve">questions that </w:t>
      </w:r>
      <w:r w:rsidR="009744B2">
        <w:rPr>
          <w:rFonts w:ascii="Comic Sans MS" w:hAnsi="Comic Sans MS"/>
          <w:sz w:val="24"/>
          <w:szCs w:val="24"/>
        </w:rPr>
        <w:t>will generate quantitative date (</w:t>
      </w:r>
      <w:r w:rsidR="003867E5">
        <w:rPr>
          <w:rFonts w:ascii="Comic Sans MS" w:hAnsi="Comic Sans MS"/>
          <w:sz w:val="24"/>
          <w:szCs w:val="24"/>
        </w:rPr>
        <w:t xml:space="preserve">The </w:t>
      </w:r>
      <w:r w:rsidR="00387390">
        <w:rPr>
          <w:rFonts w:ascii="Comic Sans MS" w:hAnsi="Comic Sans MS"/>
          <w:sz w:val="24"/>
          <w:szCs w:val="24"/>
        </w:rPr>
        <w:t xml:space="preserve">results can be showcased in </w:t>
      </w:r>
      <w:r w:rsidR="003867E5">
        <w:rPr>
          <w:rFonts w:ascii="Comic Sans MS" w:hAnsi="Comic Sans MS"/>
          <w:sz w:val="24"/>
          <w:szCs w:val="24"/>
        </w:rPr>
        <w:t xml:space="preserve">a </w:t>
      </w:r>
      <w:r w:rsidR="00387390">
        <w:rPr>
          <w:rFonts w:ascii="Comic Sans MS" w:hAnsi="Comic Sans MS"/>
          <w:sz w:val="24"/>
          <w:szCs w:val="24"/>
        </w:rPr>
        <w:t xml:space="preserve">numerical </w:t>
      </w:r>
      <w:r w:rsidR="003612AA">
        <w:rPr>
          <w:rFonts w:ascii="Comic Sans MS" w:hAnsi="Comic Sans MS"/>
          <w:sz w:val="24"/>
          <w:szCs w:val="24"/>
        </w:rPr>
        <w:t>format</w:t>
      </w:r>
      <w:r w:rsidR="003867E5">
        <w:rPr>
          <w:rFonts w:ascii="Comic Sans MS" w:hAnsi="Comic Sans MS"/>
          <w:sz w:val="24"/>
          <w:szCs w:val="24"/>
        </w:rPr>
        <w:t xml:space="preserve"> like a bar graph or pie chart</w:t>
      </w:r>
      <w:r w:rsidR="003612AA">
        <w:rPr>
          <w:rFonts w:ascii="Comic Sans MS" w:hAnsi="Comic Sans MS"/>
          <w:sz w:val="24"/>
          <w:szCs w:val="24"/>
        </w:rPr>
        <w:t>).</w:t>
      </w:r>
      <w:r w:rsidR="00EB419F">
        <w:rPr>
          <w:rFonts w:ascii="Comic Sans MS" w:hAnsi="Comic Sans MS"/>
          <w:sz w:val="24"/>
          <w:szCs w:val="24"/>
        </w:rPr>
        <w:t xml:space="preserve">  Examples: multiple choice or yes/no questions.</w:t>
      </w:r>
    </w:p>
    <w:p w14:paraId="5F5DAA75" w14:textId="55392DDA" w:rsidR="003612AA" w:rsidRDefault="003612AA" w:rsidP="00116D1B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Optional: You can create some questions that will </w:t>
      </w:r>
      <w:r w:rsidR="00991D65">
        <w:rPr>
          <w:rFonts w:ascii="Comic Sans MS" w:hAnsi="Comic Sans MS"/>
          <w:sz w:val="24"/>
          <w:szCs w:val="24"/>
        </w:rPr>
        <w:t xml:space="preserve">generate qualitative data (Questions that are subjective and based on </w:t>
      </w:r>
      <w:r w:rsidR="00282425">
        <w:rPr>
          <w:rFonts w:ascii="Comic Sans MS" w:hAnsi="Comic Sans MS"/>
          <w:sz w:val="24"/>
          <w:szCs w:val="24"/>
        </w:rPr>
        <w:t xml:space="preserve">one individual’s experiences).  Example: </w:t>
      </w:r>
      <w:r w:rsidR="00E10E7A">
        <w:rPr>
          <w:rFonts w:ascii="Comic Sans MS" w:hAnsi="Comic Sans MS"/>
          <w:sz w:val="24"/>
          <w:szCs w:val="24"/>
        </w:rPr>
        <w:t>“</w:t>
      </w:r>
      <w:r w:rsidR="00282425">
        <w:rPr>
          <w:rFonts w:ascii="Comic Sans MS" w:hAnsi="Comic Sans MS"/>
          <w:sz w:val="24"/>
          <w:szCs w:val="24"/>
        </w:rPr>
        <w:t xml:space="preserve">Tell me about a time when you </w:t>
      </w:r>
      <w:r w:rsidR="00E10E7A">
        <w:rPr>
          <w:rFonts w:ascii="Comic Sans MS" w:hAnsi="Comic Sans MS"/>
          <w:sz w:val="24"/>
          <w:szCs w:val="24"/>
        </w:rPr>
        <w:t>witnessed bullying at your school.”</w:t>
      </w:r>
    </w:p>
    <w:p w14:paraId="0DA0F63D" w14:textId="33D8F58A" w:rsidR="00E10E7A" w:rsidRDefault="004A245A" w:rsidP="00116D1B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</w:t>
      </w:r>
      <w:r w:rsidR="005A5194">
        <w:rPr>
          <w:rFonts w:ascii="Comic Sans MS" w:hAnsi="Comic Sans MS"/>
          <w:sz w:val="24"/>
          <w:szCs w:val="24"/>
        </w:rPr>
        <w:t xml:space="preserve"> give the survey to a minimum of 25 people. </w:t>
      </w:r>
    </w:p>
    <w:p w14:paraId="2550732B" w14:textId="2FBBAA76" w:rsidR="000A4939" w:rsidRDefault="000A4939" w:rsidP="00116D1B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survey must be typed.</w:t>
      </w:r>
    </w:p>
    <w:p w14:paraId="4D873F9E" w14:textId="549FC040" w:rsidR="000A4939" w:rsidRDefault="000A4939" w:rsidP="00116D1B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distribute the survey online (ex. Using Survey Monkey) or in person using hard copies.</w:t>
      </w:r>
    </w:p>
    <w:p w14:paraId="0F9F2DB8" w14:textId="68A9B6D8" w:rsidR="00EE4243" w:rsidRDefault="00EE4243" w:rsidP="00EE4243">
      <w:pPr>
        <w:pStyle w:val="NoSpacing"/>
        <w:rPr>
          <w:rFonts w:ascii="Comic Sans MS" w:hAnsi="Comic Sans MS"/>
          <w:sz w:val="24"/>
          <w:szCs w:val="24"/>
        </w:rPr>
      </w:pPr>
    </w:p>
    <w:p w14:paraId="51D875DA" w14:textId="119AC353" w:rsidR="00EE4243" w:rsidRPr="00692EC2" w:rsidRDefault="00EE4243" w:rsidP="00EE4243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692EC2">
        <w:rPr>
          <w:rFonts w:ascii="Comic Sans MS" w:hAnsi="Comic Sans MS"/>
          <w:b/>
          <w:bCs/>
          <w:sz w:val="24"/>
          <w:szCs w:val="24"/>
        </w:rPr>
        <w:t xml:space="preserve">Step 6: Secondary Research </w:t>
      </w:r>
    </w:p>
    <w:p w14:paraId="7943EF16" w14:textId="76A2C2EF" w:rsidR="00EE4243" w:rsidRDefault="00013FCC" w:rsidP="00013FCC">
      <w:pPr>
        <w:pStyle w:val="NoSpacing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r w:rsidR="00214311">
        <w:rPr>
          <w:rFonts w:ascii="Comic Sans MS" w:hAnsi="Comic Sans MS"/>
          <w:sz w:val="24"/>
          <w:szCs w:val="24"/>
        </w:rPr>
        <w:t>round out your knowledge on the social issue, you will research 2-3 secondary sources</w:t>
      </w:r>
      <w:r w:rsidR="00692EC2">
        <w:rPr>
          <w:rFonts w:ascii="Comic Sans MS" w:hAnsi="Comic Sans MS"/>
          <w:sz w:val="24"/>
          <w:szCs w:val="24"/>
        </w:rPr>
        <w:t>.</w:t>
      </w:r>
    </w:p>
    <w:p w14:paraId="4DC1EA31" w14:textId="2C96DB68" w:rsidR="00692EC2" w:rsidRDefault="00692EC2" w:rsidP="00013FCC">
      <w:pPr>
        <w:pStyle w:val="NoSpacing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052157">
        <w:rPr>
          <w:rFonts w:ascii="Comic Sans MS" w:hAnsi="Comic Sans MS"/>
          <w:sz w:val="24"/>
          <w:szCs w:val="24"/>
        </w:rPr>
        <w:t>ocument your findings, paying close attention to how they correlate to your hypothesis.</w:t>
      </w:r>
    </w:p>
    <w:p w14:paraId="21052007" w14:textId="5CAA7CDD" w:rsidR="002F3F76" w:rsidRDefault="002F3F76" w:rsidP="00EE4243">
      <w:pPr>
        <w:pStyle w:val="NoSpacing"/>
        <w:rPr>
          <w:rFonts w:ascii="Comic Sans MS" w:hAnsi="Comic Sans MS"/>
          <w:sz w:val="24"/>
          <w:szCs w:val="24"/>
        </w:rPr>
      </w:pPr>
    </w:p>
    <w:p w14:paraId="13851FB3" w14:textId="2503FC9C" w:rsidR="002F3F76" w:rsidRPr="0021618C" w:rsidRDefault="002F3F76" w:rsidP="00EE4243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21618C">
        <w:rPr>
          <w:rFonts w:ascii="Comic Sans MS" w:hAnsi="Comic Sans MS"/>
          <w:b/>
          <w:bCs/>
          <w:sz w:val="24"/>
          <w:szCs w:val="24"/>
        </w:rPr>
        <w:t xml:space="preserve">Step 7: </w:t>
      </w:r>
      <w:r w:rsidR="00013FCC" w:rsidRPr="0021618C">
        <w:rPr>
          <w:rFonts w:ascii="Comic Sans MS" w:hAnsi="Comic Sans MS"/>
          <w:b/>
          <w:bCs/>
          <w:sz w:val="24"/>
          <w:szCs w:val="24"/>
        </w:rPr>
        <w:t>Summarize Your Results</w:t>
      </w:r>
    </w:p>
    <w:p w14:paraId="24FEAF83" w14:textId="6FABC329" w:rsidR="00692EC2" w:rsidRDefault="00C23B7B" w:rsidP="00692EC2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</w:t>
      </w:r>
      <w:r w:rsidR="00A36E73">
        <w:rPr>
          <w:rFonts w:ascii="Comic Sans MS" w:hAnsi="Comic Sans MS"/>
          <w:sz w:val="24"/>
          <w:szCs w:val="24"/>
        </w:rPr>
        <w:t xml:space="preserve"> a 2-3 page </w:t>
      </w:r>
      <w:r>
        <w:rPr>
          <w:rFonts w:ascii="Comic Sans MS" w:hAnsi="Comic Sans MS"/>
          <w:sz w:val="24"/>
          <w:szCs w:val="24"/>
        </w:rPr>
        <w:t xml:space="preserve">written </w:t>
      </w:r>
      <w:r w:rsidR="00A36E73">
        <w:rPr>
          <w:rFonts w:ascii="Comic Sans MS" w:hAnsi="Comic Sans MS"/>
          <w:sz w:val="24"/>
          <w:szCs w:val="24"/>
        </w:rPr>
        <w:t>analysis of your</w:t>
      </w:r>
      <w:r w:rsidR="00242220">
        <w:rPr>
          <w:rFonts w:ascii="Comic Sans MS" w:hAnsi="Comic Sans MS"/>
          <w:sz w:val="24"/>
          <w:szCs w:val="24"/>
        </w:rPr>
        <w:t xml:space="preserve"> research results</w:t>
      </w:r>
      <w:r w:rsidR="00A57ED7">
        <w:rPr>
          <w:rFonts w:ascii="Comic Sans MS" w:hAnsi="Comic Sans MS"/>
          <w:sz w:val="24"/>
          <w:szCs w:val="24"/>
        </w:rPr>
        <w:t xml:space="preserve"> (typed and double spaced)</w:t>
      </w:r>
      <w:r w:rsidR="00242220">
        <w:rPr>
          <w:rFonts w:ascii="Comic Sans MS" w:hAnsi="Comic Sans MS"/>
          <w:sz w:val="24"/>
          <w:szCs w:val="24"/>
        </w:rPr>
        <w:t>.</w:t>
      </w:r>
    </w:p>
    <w:p w14:paraId="6DDD2F86" w14:textId="10020157" w:rsidR="00242220" w:rsidRDefault="00242220" w:rsidP="00B10A03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with a</w:t>
      </w:r>
      <w:r w:rsidR="000846D4">
        <w:rPr>
          <w:rFonts w:ascii="Comic Sans MS" w:hAnsi="Comic Sans MS"/>
          <w:sz w:val="24"/>
          <w:szCs w:val="24"/>
        </w:rPr>
        <w:t xml:space="preserve">n </w:t>
      </w:r>
      <w:r>
        <w:rPr>
          <w:rFonts w:ascii="Comic Sans MS" w:hAnsi="Comic Sans MS"/>
          <w:sz w:val="24"/>
          <w:szCs w:val="24"/>
        </w:rPr>
        <w:t>introduct</w:t>
      </w:r>
      <w:r w:rsidR="000846D4">
        <w:rPr>
          <w:rFonts w:ascii="Comic Sans MS" w:hAnsi="Comic Sans MS"/>
          <w:sz w:val="24"/>
          <w:szCs w:val="24"/>
        </w:rPr>
        <w:t>ory paragraph</w:t>
      </w:r>
      <w:r>
        <w:rPr>
          <w:rFonts w:ascii="Comic Sans MS" w:hAnsi="Comic Sans MS"/>
          <w:sz w:val="24"/>
          <w:szCs w:val="24"/>
        </w:rPr>
        <w:t xml:space="preserve"> where you identify</w:t>
      </w:r>
      <w:r w:rsidR="00502FE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5533F1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social issue, </w:t>
      </w:r>
      <w:r w:rsidR="005533F1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central research question, </w:t>
      </w:r>
      <w:r w:rsidR="005533F1">
        <w:rPr>
          <w:rFonts w:ascii="Comic Sans MS" w:hAnsi="Comic Sans MS"/>
          <w:sz w:val="24"/>
          <w:szCs w:val="24"/>
        </w:rPr>
        <w:t>your</w:t>
      </w:r>
      <w:r w:rsidR="00502FE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hypothesis</w:t>
      </w:r>
      <w:r w:rsidR="00502FEC">
        <w:rPr>
          <w:rFonts w:ascii="Comic Sans MS" w:hAnsi="Comic Sans MS"/>
          <w:sz w:val="24"/>
          <w:szCs w:val="24"/>
        </w:rPr>
        <w:t xml:space="preserve">, and </w:t>
      </w:r>
      <w:r w:rsidR="005533F1">
        <w:rPr>
          <w:rFonts w:ascii="Comic Sans MS" w:hAnsi="Comic Sans MS"/>
          <w:sz w:val="24"/>
          <w:szCs w:val="24"/>
        </w:rPr>
        <w:t xml:space="preserve">the </w:t>
      </w:r>
      <w:r w:rsidR="00502FEC">
        <w:rPr>
          <w:rFonts w:ascii="Comic Sans MS" w:hAnsi="Comic Sans MS"/>
          <w:sz w:val="24"/>
          <w:szCs w:val="24"/>
        </w:rPr>
        <w:t xml:space="preserve">research methods </w:t>
      </w:r>
      <w:r w:rsidR="005533F1">
        <w:rPr>
          <w:rFonts w:ascii="Comic Sans MS" w:hAnsi="Comic Sans MS"/>
          <w:sz w:val="24"/>
          <w:szCs w:val="24"/>
        </w:rPr>
        <w:t>you used.</w:t>
      </w:r>
    </w:p>
    <w:p w14:paraId="017986B2" w14:textId="5EB5C2FA" w:rsidR="0018697F" w:rsidRDefault="000846D4" w:rsidP="00B10A03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body of your analysis should </w:t>
      </w:r>
      <w:r w:rsidR="001245BC">
        <w:rPr>
          <w:rFonts w:ascii="Comic Sans MS" w:hAnsi="Comic Sans MS"/>
          <w:sz w:val="24"/>
          <w:szCs w:val="24"/>
        </w:rPr>
        <w:t xml:space="preserve">include 2-3 paragraphs where you explain </w:t>
      </w:r>
      <w:r w:rsidR="0021618C">
        <w:rPr>
          <w:rFonts w:ascii="Comic Sans MS" w:hAnsi="Comic Sans MS"/>
          <w:sz w:val="24"/>
          <w:szCs w:val="24"/>
        </w:rPr>
        <w:t>how</w:t>
      </w:r>
      <w:r w:rsidR="004079D3">
        <w:rPr>
          <w:rFonts w:ascii="Comic Sans MS" w:hAnsi="Comic Sans MS"/>
          <w:sz w:val="24"/>
          <w:szCs w:val="24"/>
        </w:rPr>
        <w:t xml:space="preserve"> your primary and secondary research</w:t>
      </w:r>
      <w:r w:rsidR="003151D1">
        <w:rPr>
          <w:rFonts w:ascii="Comic Sans MS" w:hAnsi="Comic Sans MS"/>
          <w:sz w:val="24"/>
          <w:szCs w:val="24"/>
        </w:rPr>
        <w:t xml:space="preserve"> proved or disproved your hypothesis</w:t>
      </w:r>
      <w:r w:rsidR="004079D3">
        <w:rPr>
          <w:rFonts w:ascii="Comic Sans MS" w:hAnsi="Comic Sans MS"/>
          <w:sz w:val="24"/>
          <w:szCs w:val="24"/>
        </w:rPr>
        <w:t xml:space="preserve">.  </w:t>
      </w:r>
      <w:r w:rsidR="00D9100B">
        <w:rPr>
          <w:rFonts w:ascii="Comic Sans MS" w:hAnsi="Comic Sans MS"/>
          <w:sz w:val="24"/>
          <w:szCs w:val="24"/>
        </w:rPr>
        <w:t xml:space="preserve">Note: </w:t>
      </w:r>
      <w:r w:rsidR="00D9100B" w:rsidRPr="000750AA">
        <w:rPr>
          <w:rFonts w:ascii="Comic Sans MS" w:hAnsi="Comic Sans MS"/>
          <w:sz w:val="24"/>
          <w:szCs w:val="24"/>
          <w:u w:val="single"/>
        </w:rPr>
        <w:t>You do not have to discuss the results of every survey</w:t>
      </w:r>
      <w:r w:rsidR="00763323" w:rsidRPr="000750AA">
        <w:rPr>
          <w:rFonts w:ascii="Comic Sans MS" w:hAnsi="Comic Sans MS"/>
          <w:sz w:val="24"/>
          <w:szCs w:val="24"/>
          <w:u w:val="single"/>
        </w:rPr>
        <w:t xml:space="preserve"> question</w:t>
      </w:r>
      <w:r w:rsidR="004079D3">
        <w:rPr>
          <w:rFonts w:ascii="Comic Sans MS" w:hAnsi="Comic Sans MS"/>
          <w:sz w:val="24"/>
          <w:szCs w:val="24"/>
        </w:rPr>
        <w:t>.</w:t>
      </w:r>
    </w:p>
    <w:p w14:paraId="74655B0A" w14:textId="62E00111" w:rsidR="005533F1" w:rsidRDefault="00763323" w:rsidP="00B10A03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your analysis with a conclusion,</w:t>
      </w:r>
      <w:r w:rsidR="004079D3">
        <w:rPr>
          <w:rFonts w:ascii="Comic Sans MS" w:hAnsi="Comic Sans MS"/>
          <w:sz w:val="24"/>
          <w:szCs w:val="24"/>
        </w:rPr>
        <w:t xml:space="preserve"> summing up your findings.</w:t>
      </w:r>
      <w:r>
        <w:rPr>
          <w:rFonts w:ascii="Comic Sans MS" w:hAnsi="Comic Sans MS"/>
          <w:sz w:val="24"/>
          <w:szCs w:val="24"/>
        </w:rPr>
        <w:t xml:space="preserve"> </w:t>
      </w:r>
      <w:r w:rsidR="00D9100B">
        <w:rPr>
          <w:rFonts w:ascii="Comic Sans MS" w:hAnsi="Comic Sans MS"/>
          <w:sz w:val="24"/>
          <w:szCs w:val="24"/>
        </w:rPr>
        <w:t xml:space="preserve"> </w:t>
      </w:r>
    </w:p>
    <w:p w14:paraId="3D029325" w14:textId="2401D7DE" w:rsidR="00C23B7B" w:rsidRDefault="00C23B7B" w:rsidP="00692EC2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an </w:t>
      </w:r>
      <w:r w:rsidR="00B10A03">
        <w:rPr>
          <w:rFonts w:ascii="Comic Sans MS" w:hAnsi="Comic Sans MS"/>
          <w:sz w:val="24"/>
          <w:szCs w:val="24"/>
        </w:rPr>
        <w:t xml:space="preserve">appendix after your written report that </w:t>
      </w:r>
      <w:r w:rsidR="00EB78A5">
        <w:rPr>
          <w:rFonts w:ascii="Comic Sans MS" w:hAnsi="Comic Sans MS"/>
          <w:sz w:val="24"/>
          <w:szCs w:val="24"/>
        </w:rPr>
        <w:t xml:space="preserve">contains a copy of the survey and </w:t>
      </w:r>
      <w:r w:rsidR="00B10A03">
        <w:rPr>
          <w:rFonts w:ascii="Comic Sans MS" w:hAnsi="Comic Sans MS"/>
          <w:sz w:val="24"/>
          <w:szCs w:val="24"/>
        </w:rPr>
        <w:t xml:space="preserve">visually displays 2 significant </w:t>
      </w:r>
      <w:r w:rsidR="005F29D8">
        <w:rPr>
          <w:rFonts w:ascii="Comic Sans MS" w:hAnsi="Comic Sans MS"/>
          <w:sz w:val="24"/>
          <w:szCs w:val="24"/>
        </w:rPr>
        <w:t xml:space="preserve">numerical </w:t>
      </w:r>
      <w:r w:rsidR="00B10A03">
        <w:rPr>
          <w:rFonts w:ascii="Comic Sans MS" w:hAnsi="Comic Sans MS"/>
          <w:sz w:val="24"/>
          <w:szCs w:val="24"/>
        </w:rPr>
        <w:t>findings from your survey (ex. 1 bar graph and 1 pie chart)</w:t>
      </w:r>
      <w:r w:rsidR="00EB78A5">
        <w:rPr>
          <w:rFonts w:ascii="Comic Sans MS" w:hAnsi="Comic Sans MS"/>
          <w:sz w:val="24"/>
          <w:szCs w:val="24"/>
        </w:rPr>
        <w:t>.</w:t>
      </w:r>
    </w:p>
    <w:p w14:paraId="05CCADB2" w14:textId="54DB8BA4" w:rsidR="008D453C" w:rsidRDefault="00052157" w:rsidP="008D453C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an APA-style reference page</w:t>
      </w:r>
      <w:r w:rsidR="00EB78A5">
        <w:rPr>
          <w:rFonts w:ascii="Comic Sans MS" w:hAnsi="Comic Sans MS"/>
          <w:sz w:val="24"/>
          <w:szCs w:val="24"/>
        </w:rPr>
        <w:t xml:space="preserve"> after the appendix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</w:t>
      </w:r>
    </w:p>
    <w:p w14:paraId="28DBC677" w14:textId="092C8DAC" w:rsidR="008D453C" w:rsidRPr="008D453C" w:rsidRDefault="008D453C" w:rsidP="008D453C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Ensure that your follow APA formatting guidelines for the entire paper. </w:t>
      </w:r>
    </w:p>
    <w:p w14:paraId="359F3615" w14:textId="37EA912E" w:rsidR="008D453C" w:rsidRDefault="008D453C" w:rsidP="008D453C">
      <w:pPr>
        <w:pStyle w:val="NoSpacing"/>
        <w:rPr>
          <w:rFonts w:ascii="Comic Sans MS" w:hAnsi="Comic Sans MS"/>
          <w:sz w:val="24"/>
          <w:szCs w:val="24"/>
        </w:rPr>
      </w:pPr>
    </w:p>
    <w:p w14:paraId="41D4F25D" w14:textId="387332DC" w:rsidR="00BC203E" w:rsidRPr="004F7B38" w:rsidRDefault="00BC203E" w:rsidP="004F7B38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5A3849">
        <w:rPr>
          <w:rFonts w:ascii="Comic Sans MS" w:hAnsi="Comic Sans MS"/>
          <w:b/>
          <w:bCs/>
          <w:sz w:val="24"/>
          <w:szCs w:val="24"/>
        </w:rPr>
        <w:lastRenderedPageBreak/>
        <w:t>HSP3U Social Issue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A4450" w:rsidRPr="00DA4450" w14:paraId="17DAC153" w14:textId="77777777" w:rsidTr="00BC203E">
        <w:tc>
          <w:tcPr>
            <w:tcW w:w="2158" w:type="dxa"/>
          </w:tcPr>
          <w:p w14:paraId="08C2109B" w14:textId="2CBD27F9" w:rsidR="00BC203E" w:rsidRPr="00DA4450" w:rsidRDefault="00474D13" w:rsidP="00474D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>Achievement Categories</w:t>
            </w:r>
          </w:p>
        </w:tc>
        <w:tc>
          <w:tcPr>
            <w:tcW w:w="2158" w:type="dxa"/>
          </w:tcPr>
          <w:p w14:paraId="1803BD7D" w14:textId="2C0CBC39" w:rsidR="00BC203E" w:rsidRPr="00DA4450" w:rsidRDefault="00474D13" w:rsidP="00BC203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14:paraId="62891A35" w14:textId="5EA9AE67" w:rsidR="00BC203E" w:rsidRPr="00DA4450" w:rsidRDefault="00474D13" w:rsidP="00BC203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>Level 2</w:t>
            </w:r>
          </w:p>
        </w:tc>
        <w:tc>
          <w:tcPr>
            <w:tcW w:w="2158" w:type="dxa"/>
          </w:tcPr>
          <w:p w14:paraId="40BF4D21" w14:textId="017A42D1" w:rsidR="00BC203E" w:rsidRPr="00DA4450" w:rsidRDefault="00474D13" w:rsidP="00BC203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>Level 3</w:t>
            </w:r>
          </w:p>
        </w:tc>
        <w:tc>
          <w:tcPr>
            <w:tcW w:w="2158" w:type="dxa"/>
          </w:tcPr>
          <w:p w14:paraId="05FEB7B8" w14:textId="6B86444A" w:rsidR="00BC203E" w:rsidRPr="00DA4450" w:rsidRDefault="00474D13" w:rsidP="00BC203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>Level 4</w:t>
            </w:r>
          </w:p>
        </w:tc>
      </w:tr>
      <w:tr w:rsidR="00DA4450" w:rsidRPr="00DA4450" w14:paraId="04DC8942" w14:textId="77777777" w:rsidTr="00BC203E">
        <w:tc>
          <w:tcPr>
            <w:tcW w:w="2158" w:type="dxa"/>
          </w:tcPr>
          <w:p w14:paraId="3E373876" w14:textId="3CD49E98" w:rsidR="00BC203E" w:rsidRPr="00DA4450" w:rsidRDefault="0095414D" w:rsidP="005A38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b/>
                <w:bCs/>
                <w:sz w:val="20"/>
                <w:szCs w:val="20"/>
              </w:rPr>
              <w:t>Knowledge &amp; Understanding</w:t>
            </w:r>
            <w:r w:rsidR="005A3849" w:rsidRPr="00DA445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5A3849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>The student’s written report demonstrates a strong understanding of how their research supports or contradicts their hypothesis.</w:t>
            </w:r>
          </w:p>
        </w:tc>
        <w:tc>
          <w:tcPr>
            <w:tcW w:w="2158" w:type="dxa"/>
          </w:tcPr>
          <w:p w14:paraId="677DE041" w14:textId="252E80D0" w:rsidR="00BC203E" w:rsidRPr="00DA4450" w:rsidRDefault="0095414D" w:rsidP="0095414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-demonstrates a limited understanding of how </w:t>
            </w:r>
            <w:r w:rsidR="005A3849" w:rsidRPr="00DA4450">
              <w:rPr>
                <w:rFonts w:ascii="Comic Sans MS" w:hAnsi="Comic Sans MS"/>
                <w:sz w:val="20"/>
                <w:szCs w:val="20"/>
              </w:rPr>
              <w:t>their research supports of contradicts their hypothesis</w:t>
            </w:r>
          </w:p>
        </w:tc>
        <w:tc>
          <w:tcPr>
            <w:tcW w:w="2158" w:type="dxa"/>
          </w:tcPr>
          <w:p w14:paraId="63111233" w14:textId="68AE6228" w:rsidR="00BC203E" w:rsidRPr="00DA4450" w:rsidRDefault="005A3849" w:rsidP="005A38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-demonstrates 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some </w:t>
            </w:r>
            <w:r w:rsidRPr="00DA4450">
              <w:rPr>
                <w:rFonts w:ascii="Comic Sans MS" w:hAnsi="Comic Sans MS"/>
                <w:sz w:val="20"/>
                <w:szCs w:val="20"/>
              </w:rPr>
              <w:t>understanding of how their research supports of contradicts their hypothesis</w:t>
            </w:r>
          </w:p>
        </w:tc>
        <w:tc>
          <w:tcPr>
            <w:tcW w:w="2158" w:type="dxa"/>
          </w:tcPr>
          <w:p w14:paraId="20F420A5" w14:textId="4AE88E98" w:rsidR="00BC203E" w:rsidRPr="00DA4450" w:rsidRDefault="005A3849" w:rsidP="005A38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-demonstrates a </w:t>
            </w:r>
            <w:r w:rsidRPr="00DA4450">
              <w:rPr>
                <w:rFonts w:ascii="Comic Sans MS" w:hAnsi="Comic Sans MS"/>
                <w:sz w:val="20"/>
                <w:szCs w:val="20"/>
              </w:rPr>
              <w:t>considerable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understanding of how their research supports of contradicts their hypothesis</w:t>
            </w:r>
          </w:p>
        </w:tc>
        <w:tc>
          <w:tcPr>
            <w:tcW w:w="2158" w:type="dxa"/>
          </w:tcPr>
          <w:p w14:paraId="509525EB" w14:textId="073542B1" w:rsidR="00BC203E" w:rsidRPr="00DA4450" w:rsidRDefault="005A3849" w:rsidP="005A38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-demonstrates a </w:t>
            </w:r>
            <w:r w:rsidRPr="00DA4450">
              <w:rPr>
                <w:rFonts w:ascii="Comic Sans MS" w:hAnsi="Comic Sans MS"/>
                <w:sz w:val="20"/>
                <w:szCs w:val="20"/>
              </w:rPr>
              <w:t>thorough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understanding of how their research supports of contradicts their hypothesis</w:t>
            </w:r>
          </w:p>
        </w:tc>
      </w:tr>
      <w:tr w:rsidR="00DA4450" w:rsidRPr="00DA4450" w14:paraId="2ED42E0A" w14:textId="77777777" w:rsidTr="00BC203E">
        <w:tc>
          <w:tcPr>
            <w:tcW w:w="2158" w:type="dxa"/>
          </w:tcPr>
          <w:p w14:paraId="1B8A5723" w14:textId="06A3A774" w:rsidR="00BC203E" w:rsidRPr="00DA4450" w:rsidRDefault="00745CFF" w:rsidP="00745C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b/>
                <w:bCs/>
                <w:sz w:val="20"/>
                <w:szCs w:val="20"/>
              </w:rPr>
              <w:t>Thinking &amp; Inquiry</w:t>
            </w:r>
            <w:r w:rsidR="00321CF9" w:rsidRPr="00DA4450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321CF9" w:rsidRPr="00D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1CF9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>The student demonstrates excellent critical thinking skills as evidence by their hypothesis.</w:t>
            </w:r>
          </w:p>
        </w:tc>
        <w:tc>
          <w:tcPr>
            <w:tcW w:w="2158" w:type="dxa"/>
          </w:tcPr>
          <w:p w14:paraId="253D88FF" w14:textId="30F281D9" w:rsidR="00745CFF" w:rsidRPr="00DA4450" w:rsidRDefault="00745CFF" w:rsidP="00745C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>-hypothesis</w:t>
            </w:r>
            <w:r w:rsidR="005B156E" w:rsidRPr="00DA4450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4F7B38" w:rsidRPr="00DA4450">
              <w:rPr>
                <w:rFonts w:ascii="Comic Sans MS" w:hAnsi="Comic Sans MS"/>
                <w:sz w:val="20"/>
                <w:szCs w:val="20"/>
              </w:rPr>
              <w:t>emonstrates limited critical thinking skills</w:t>
            </w:r>
          </w:p>
        </w:tc>
        <w:tc>
          <w:tcPr>
            <w:tcW w:w="2158" w:type="dxa"/>
          </w:tcPr>
          <w:p w14:paraId="44BD69B7" w14:textId="782719A4" w:rsidR="00BC203E" w:rsidRPr="00DA4450" w:rsidRDefault="005F6D59" w:rsidP="005F6D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hypothesis demonstrates </w:t>
            </w:r>
            <w:r>
              <w:rPr>
                <w:rFonts w:ascii="Comic Sans MS" w:hAnsi="Comic Sans MS"/>
                <w:sz w:val="20"/>
                <w:szCs w:val="20"/>
              </w:rPr>
              <w:t>some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critical thinking skills</w:t>
            </w:r>
          </w:p>
        </w:tc>
        <w:tc>
          <w:tcPr>
            <w:tcW w:w="2158" w:type="dxa"/>
          </w:tcPr>
          <w:p w14:paraId="318D6B78" w14:textId="704BFCD3" w:rsidR="00BC203E" w:rsidRPr="00DA4450" w:rsidRDefault="005F6D59" w:rsidP="005F6D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-hypothesis demonstrates </w:t>
            </w:r>
            <w:r>
              <w:rPr>
                <w:rFonts w:ascii="Comic Sans MS" w:hAnsi="Comic Sans MS"/>
                <w:sz w:val="20"/>
                <w:szCs w:val="20"/>
              </w:rPr>
              <w:t>good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critical thinking skills</w:t>
            </w:r>
          </w:p>
        </w:tc>
        <w:tc>
          <w:tcPr>
            <w:tcW w:w="2158" w:type="dxa"/>
          </w:tcPr>
          <w:p w14:paraId="1960BA34" w14:textId="5027A1E3" w:rsidR="00BC203E" w:rsidRPr="00DA4450" w:rsidRDefault="005F6D59" w:rsidP="005F6D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-hypothesis demonstrates </w:t>
            </w:r>
            <w:r>
              <w:rPr>
                <w:rFonts w:ascii="Comic Sans MS" w:hAnsi="Comic Sans MS"/>
                <w:sz w:val="20"/>
                <w:szCs w:val="20"/>
              </w:rPr>
              <w:t>excellent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critical thinking skills</w:t>
            </w:r>
          </w:p>
        </w:tc>
      </w:tr>
      <w:tr w:rsidR="00DA4450" w:rsidRPr="00DA4450" w14:paraId="58C71E89" w14:textId="77777777" w:rsidTr="00BC203E">
        <w:tc>
          <w:tcPr>
            <w:tcW w:w="2158" w:type="dxa"/>
          </w:tcPr>
          <w:p w14:paraId="1CF7049C" w14:textId="4E69575D" w:rsidR="00BC203E" w:rsidRPr="00DA4450" w:rsidRDefault="00745CFF" w:rsidP="00745C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b/>
                <w:bCs/>
                <w:sz w:val="20"/>
                <w:szCs w:val="20"/>
              </w:rPr>
              <w:t>Communication: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The student </w:t>
            </w:r>
            <w:r w:rsidR="000D5361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>uses proper spelling, grammar,</w:t>
            </w:r>
            <w:r w:rsidR="004F7B38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&amp;</w:t>
            </w:r>
            <w:r w:rsidR="000D5361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punctuation techniques to analyse their research.</w:t>
            </w:r>
            <w:r w:rsidR="00A74206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 He or she also successfully shows 2 </w:t>
            </w:r>
            <w:r w:rsidR="004F7B38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>major survey results</w:t>
            </w:r>
            <w:r w:rsidR="003758E3" w:rsidRPr="00DA44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in a numerical format.</w:t>
            </w:r>
          </w:p>
        </w:tc>
        <w:tc>
          <w:tcPr>
            <w:tcW w:w="2158" w:type="dxa"/>
          </w:tcPr>
          <w:p w14:paraId="2C58834A" w14:textId="497EF051" w:rsidR="00BC203E" w:rsidRPr="00DA4450" w:rsidRDefault="000D5361" w:rsidP="000D536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-expresses and organizes </w:t>
            </w:r>
            <w:r w:rsidR="001D3813" w:rsidRPr="00DA4450">
              <w:rPr>
                <w:rFonts w:ascii="Comic Sans MS" w:hAnsi="Comic Sans MS"/>
                <w:sz w:val="20"/>
                <w:szCs w:val="20"/>
              </w:rPr>
              <w:t>findings with limited effectiveness</w:t>
            </w:r>
          </w:p>
          <w:p w14:paraId="25D62134" w14:textId="77777777" w:rsidR="003758E3" w:rsidRPr="00DA4450" w:rsidRDefault="003758E3" w:rsidP="000D536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B789961" w14:textId="1B4BE438" w:rsidR="003758E3" w:rsidRPr="00DA4450" w:rsidRDefault="003758E3" w:rsidP="000D536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>-visually displays 2 survey findings with limited effectiveness</w:t>
            </w:r>
          </w:p>
        </w:tc>
        <w:tc>
          <w:tcPr>
            <w:tcW w:w="2158" w:type="dxa"/>
          </w:tcPr>
          <w:p w14:paraId="2FBE2CCE" w14:textId="77777777" w:rsidR="00BC203E" w:rsidRPr="00DA4450" w:rsidRDefault="001D381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-expresses and organizes findings with </w:t>
            </w:r>
            <w:r w:rsidRPr="00DA4450">
              <w:rPr>
                <w:rFonts w:ascii="Comic Sans MS" w:hAnsi="Comic Sans MS"/>
                <w:sz w:val="20"/>
                <w:szCs w:val="20"/>
              </w:rPr>
              <w:t>some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  <w:p w14:paraId="2ECBDB05" w14:textId="77777777" w:rsidR="003758E3" w:rsidRPr="00DA4450" w:rsidRDefault="003758E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CA10DBB" w14:textId="1F4C2B63" w:rsidR="003758E3" w:rsidRPr="00DA4450" w:rsidRDefault="003758E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-visually displays 2 survey findings with </w:t>
            </w:r>
            <w:r w:rsidRPr="00DA4450">
              <w:rPr>
                <w:rFonts w:ascii="Comic Sans MS" w:hAnsi="Comic Sans MS"/>
                <w:sz w:val="20"/>
                <w:szCs w:val="20"/>
              </w:rPr>
              <w:t>some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2158" w:type="dxa"/>
          </w:tcPr>
          <w:p w14:paraId="4E433656" w14:textId="77777777" w:rsidR="00BC203E" w:rsidRPr="00DA4450" w:rsidRDefault="001D381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-expresses and organizes findings with 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considerable </w:t>
            </w:r>
            <w:r w:rsidRPr="00DA4450">
              <w:rPr>
                <w:rFonts w:ascii="Comic Sans MS" w:hAnsi="Comic Sans MS"/>
                <w:sz w:val="20"/>
                <w:szCs w:val="20"/>
              </w:rPr>
              <w:t>effectiveness</w:t>
            </w:r>
          </w:p>
          <w:p w14:paraId="23E6C61A" w14:textId="77777777" w:rsidR="003758E3" w:rsidRPr="00DA4450" w:rsidRDefault="003758E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998A38F" w14:textId="06B3A025" w:rsidR="003758E3" w:rsidRPr="00DA4450" w:rsidRDefault="003758E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-visually displays 2 survey findings with </w:t>
            </w:r>
            <w:r w:rsidRPr="00DA4450">
              <w:rPr>
                <w:rFonts w:ascii="Comic Sans MS" w:hAnsi="Comic Sans MS"/>
                <w:sz w:val="20"/>
                <w:szCs w:val="20"/>
              </w:rPr>
              <w:t>considerable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2158" w:type="dxa"/>
          </w:tcPr>
          <w:p w14:paraId="36DD98B9" w14:textId="77777777" w:rsidR="00BC203E" w:rsidRPr="00DA4450" w:rsidRDefault="001D381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-expresses and organizes findings with </w:t>
            </w:r>
            <w:r w:rsidRPr="00DA4450">
              <w:rPr>
                <w:rFonts w:ascii="Comic Sans MS" w:hAnsi="Comic Sans MS"/>
                <w:sz w:val="20"/>
                <w:szCs w:val="20"/>
              </w:rPr>
              <w:t>a high degree of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  <w:p w14:paraId="133CE3C2" w14:textId="77777777" w:rsidR="003758E3" w:rsidRPr="00DA4450" w:rsidRDefault="003758E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FC7A30D" w14:textId="6ED690EB" w:rsidR="003758E3" w:rsidRPr="00DA4450" w:rsidRDefault="003758E3" w:rsidP="001D3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-visually displays 2 survey findings with </w:t>
            </w:r>
            <w:r w:rsidRPr="00DA4450">
              <w:rPr>
                <w:rFonts w:ascii="Comic Sans MS" w:hAnsi="Comic Sans MS"/>
                <w:sz w:val="20"/>
                <w:szCs w:val="20"/>
              </w:rPr>
              <w:t>a high degree of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</w:tr>
      <w:tr w:rsidR="00DA4450" w:rsidRPr="00DA4450" w14:paraId="04FE541F" w14:textId="77777777" w:rsidTr="00BC203E">
        <w:tc>
          <w:tcPr>
            <w:tcW w:w="2158" w:type="dxa"/>
          </w:tcPr>
          <w:p w14:paraId="69EB4E80" w14:textId="55C56BF1" w:rsidR="00BC203E" w:rsidRPr="00DA4450" w:rsidRDefault="005B156E" w:rsidP="00745C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64A40">
              <w:rPr>
                <w:rFonts w:ascii="Comic Sans MS" w:hAnsi="Comic Sans MS"/>
                <w:b/>
                <w:bCs/>
                <w:sz w:val="20"/>
                <w:szCs w:val="20"/>
              </w:rPr>
              <w:t>Application</w:t>
            </w:r>
            <w:r w:rsidR="00C25420" w:rsidRPr="00DA445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C25420" w:rsidRPr="00944D0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The student </w:t>
            </w:r>
            <w:r w:rsidR="002648EA" w:rsidRPr="00944D0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applies the survey method </w:t>
            </w:r>
            <w:r w:rsidR="000B54E6" w:rsidRPr="00944D0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and APA style </w:t>
            </w:r>
            <w:r w:rsidR="002648EA" w:rsidRPr="00944D05">
              <w:rPr>
                <w:rFonts w:ascii="Comic Sans MS" w:hAnsi="Comic Sans MS"/>
                <w:i/>
                <w:iCs/>
                <w:sz w:val="20"/>
                <w:szCs w:val="20"/>
              </w:rPr>
              <w:t>with a high degr</w:t>
            </w:r>
            <w:r w:rsidR="000B54E6" w:rsidRPr="00944D05">
              <w:rPr>
                <w:rFonts w:ascii="Comic Sans MS" w:hAnsi="Comic Sans MS"/>
                <w:i/>
                <w:iCs/>
                <w:sz w:val="20"/>
                <w:szCs w:val="20"/>
              </w:rPr>
              <w:t>ee</w:t>
            </w:r>
            <w:r w:rsidR="00251404" w:rsidRPr="00944D0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of effectiveness</w:t>
            </w:r>
            <w:r w:rsidR="00944D0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(ie. Asking insightful </w:t>
            </w:r>
            <w:r w:rsidR="004E6EB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survey </w:t>
            </w:r>
            <w:r w:rsidR="00944D05">
              <w:rPr>
                <w:rFonts w:ascii="Comic Sans MS" w:hAnsi="Comic Sans MS"/>
                <w:i/>
                <w:iCs/>
                <w:sz w:val="20"/>
                <w:szCs w:val="20"/>
              </w:rPr>
              <w:t>questions, developing a</w:t>
            </w:r>
            <w:r w:rsidR="004E6EB5"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  <w:r w:rsidR="00944D0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B5550C">
              <w:rPr>
                <w:rFonts w:ascii="Comic Sans MS" w:hAnsi="Comic Sans MS"/>
                <w:i/>
                <w:iCs/>
                <w:sz w:val="20"/>
                <w:szCs w:val="20"/>
              </w:rPr>
              <w:t>APA style reference page)</w:t>
            </w:r>
            <w:r w:rsidR="00251404" w:rsidRPr="00944D05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14:paraId="282DA00A" w14:textId="51A3767D" w:rsidR="00BC203E" w:rsidRDefault="00C25420" w:rsidP="00C2542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A4450">
              <w:rPr>
                <w:rFonts w:ascii="Comic Sans MS" w:hAnsi="Comic Sans MS"/>
                <w:sz w:val="20"/>
                <w:szCs w:val="20"/>
              </w:rPr>
              <w:t xml:space="preserve">-applies the survey method with limited </w:t>
            </w:r>
            <w:r w:rsidR="00F64A40" w:rsidRPr="00DA4450">
              <w:rPr>
                <w:rFonts w:ascii="Comic Sans MS" w:hAnsi="Comic Sans MS"/>
                <w:sz w:val="20"/>
                <w:szCs w:val="20"/>
              </w:rPr>
              <w:t>effectiveness</w:t>
            </w:r>
          </w:p>
          <w:p w14:paraId="070581A4" w14:textId="2EA03A2F" w:rsidR="00251404" w:rsidRPr="00DA4450" w:rsidRDefault="00251404" w:rsidP="00C2542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-applies APA style with limited effectiveness</w:t>
            </w:r>
          </w:p>
          <w:p w14:paraId="032F7173" w14:textId="4437B528" w:rsidR="00321CF9" w:rsidRPr="00DA4450" w:rsidRDefault="00321CF9" w:rsidP="00C2542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11DC97A" w14:textId="77777777" w:rsidR="00BC203E" w:rsidRDefault="00F64A40" w:rsidP="00F64A4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applies the survey method with </w:t>
            </w:r>
            <w:r>
              <w:rPr>
                <w:rFonts w:ascii="Comic Sans MS" w:hAnsi="Comic Sans MS"/>
                <w:sz w:val="20"/>
                <w:szCs w:val="20"/>
              </w:rPr>
              <w:t>some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  <w:p w14:paraId="4E20004C" w14:textId="08ADF002" w:rsidR="00251404" w:rsidRPr="00DA4450" w:rsidRDefault="00251404" w:rsidP="00F64A4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-applies APA style with some effectiveness</w:t>
            </w:r>
          </w:p>
        </w:tc>
        <w:tc>
          <w:tcPr>
            <w:tcW w:w="2158" w:type="dxa"/>
          </w:tcPr>
          <w:p w14:paraId="26641A04" w14:textId="77777777" w:rsidR="00BC203E" w:rsidRDefault="00F64A40" w:rsidP="00F64A4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applies the survey method with </w:t>
            </w:r>
            <w:r>
              <w:rPr>
                <w:rFonts w:ascii="Comic Sans MS" w:hAnsi="Comic Sans MS"/>
                <w:sz w:val="20"/>
                <w:szCs w:val="20"/>
              </w:rPr>
              <w:t>considerable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  <w:p w14:paraId="3CB8544E" w14:textId="5383326B" w:rsidR="00251404" w:rsidRPr="00DA4450" w:rsidRDefault="00251404" w:rsidP="00F64A4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-applies the APA style with </w:t>
            </w:r>
            <w:r w:rsidR="00824754">
              <w:rPr>
                <w:rFonts w:ascii="Comic Sans MS" w:hAnsi="Comic Sans MS"/>
                <w:sz w:val="20"/>
                <w:szCs w:val="20"/>
              </w:rPr>
              <w:t>considerable effectiveness</w:t>
            </w:r>
          </w:p>
        </w:tc>
        <w:tc>
          <w:tcPr>
            <w:tcW w:w="2158" w:type="dxa"/>
          </w:tcPr>
          <w:p w14:paraId="79103FF1" w14:textId="77777777" w:rsidR="00BC203E" w:rsidRDefault="00F64A40" w:rsidP="00F64A4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applies the survey method with </w:t>
            </w:r>
            <w:r>
              <w:rPr>
                <w:rFonts w:ascii="Comic Sans MS" w:hAnsi="Comic Sans MS"/>
                <w:sz w:val="20"/>
                <w:szCs w:val="20"/>
              </w:rPr>
              <w:t>a high degree of</w:t>
            </w:r>
            <w:r w:rsidRPr="00DA4450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  <w:p w14:paraId="06870603" w14:textId="41E10984" w:rsidR="00824754" w:rsidRPr="00DA4450" w:rsidRDefault="00824754" w:rsidP="00F64A4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-applies the APA style with a high degree of effectiveness</w:t>
            </w:r>
          </w:p>
        </w:tc>
      </w:tr>
    </w:tbl>
    <w:p w14:paraId="621BF819" w14:textId="77777777" w:rsidR="00BC203E" w:rsidRPr="005F752B" w:rsidRDefault="00BC203E" w:rsidP="00BC203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BC203E" w:rsidRPr="005F752B" w:rsidSect="009103D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AEAC" w14:textId="77777777" w:rsidR="009103DC" w:rsidRDefault="009103DC" w:rsidP="009103DC">
      <w:pPr>
        <w:spacing w:after="0" w:line="240" w:lineRule="auto"/>
      </w:pPr>
      <w:r>
        <w:separator/>
      </w:r>
    </w:p>
  </w:endnote>
  <w:endnote w:type="continuationSeparator" w:id="0">
    <w:p w14:paraId="513DD9E5" w14:textId="77777777" w:rsidR="009103DC" w:rsidRDefault="009103DC" w:rsidP="0091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9CF3" w14:textId="77777777" w:rsidR="009103DC" w:rsidRDefault="009103DC" w:rsidP="009103DC">
      <w:pPr>
        <w:spacing w:after="0" w:line="240" w:lineRule="auto"/>
      </w:pPr>
      <w:r>
        <w:separator/>
      </w:r>
    </w:p>
  </w:footnote>
  <w:footnote w:type="continuationSeparator" w:id="0">
    <w:p w14:paraId="63F600BD" w14:textId="77777777" w:rsidR="009103DC" w:rsidRDefault="009103DC" w:rsidP="0091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4CC0" w14:textId="5E2B146A" w:rsidR="009103DC" w:rsidRDefault="009103DC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8FC"/>
    <w:multiLevelType w:val="hybridMultilevel"/>
    <w:tmpl w:val="098EFDAA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F16"/>
    <w:multiLevelType w:val="hybridMultilevel"/>
    <w:tmpl w:val="EB748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1DB9"/>
    <w:multiLevelType w:val="hybridMultilevel"/>
    <w:tmpl w:val="DE76D1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2632D"/>
    <w:multiLevelType w:val="hybridMultilevel"/>
    <w:tmpl w:val="0BAE6B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684"/>
    <w:multiLevelType w:val="hybridMultilevel"/>
    <w:tmpl w:val="254ACAFC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3ED"/>
    <w:multiLevelType w:val="hybridMultilevel"/>
    <w:tmpl w:val="07B61C30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900"/>
    <w:multiLevelType w:val="hybridMultilevel"/>
    <w:tmpl w:val="E63075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21A"/>
    <w:multiLevelType w:val="hybridMultilevel"/>
    <w:tmpl w:val="AADC303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C2B5F"/>
    <w:multiLevelType w:val="hybridMultilevel"/>
    <w:tmpl w:val="4F70EA1E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F36D6"/>
    <w:multiLevelType w:val="hybridMultilevel"/>
    <w:tmpl w:val="77C662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367"/>
    <w:multiLevelType w:val="hybridMultilevel"/>
    <w:tmpl w:val="882C7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66B8"/>
    <w:multiLevelType w:val="hybridMultilevel"/>
    <w:tmpl w:val="CF627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4910"/>
    <w:multiLevelType w:val="hybridMultilevel"/>
    <w:tmpl w:val="78B68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57FD"/>
    <w:multiLevelType w:val="hybridMultilevel"/>
    <w:tmpl w:val="9A264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0AE5"/>
    <w:multiLevelType w:val="hybridMultilevel"/>
    <w:tmpl w:val="E5B6F41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2F14"/>
    <w:multiLevelType w:val="hybridMultilevel"/>
    <w:tmpl w:val="99305702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6189D"/>
    <w:multiLevelType w:val="hybridMultilevel"/>
    <w:tmpl w:val="542ED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5B49"/>
    <w:multiLevelType w:val="hybridMultilevel"/>
    <w:tmpl w:val="9D5A1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D43E3"/>
    <w:multiLevelType w:val="hybridMultilevel"/>
    <w:tmpl w:val="95BA9548"/>
    <w:lvl w:ilvl="0" w:tplc="A9A6E4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03801"/>
    <w:multiLevelType w:val="hybridMultilevel"/>
    <w:tmpl w:val="753E6F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EF3DB9"/>
    <w:multiLevelType w:val="hybridMultilevel"/>
    <w:tmpl w:val="2094333E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15"/>
  </w:num>
  <w:num w:numId="6">
    <w:abstractNumId w:val="10"/>
  </w:num>
  <w:num w:numId="7">
    <w:abstractNumId w:val="20"/>
  </w:num>
  <w:num w:numId="8">
    <w:abstractNumId w:val="5"/>
  </w:num>
  <w:num w:numId="9">
    <w:abstractNumId w:val="8"/>
  </w:num>
  <w:num w:numId="10">
    <w:abstractNumId w:val="4"/>
  </w:num>
  <w:num w:numId="11">
    <w:abstractNumId w:val="16"/>
  </w:num>
  <w:num w:numId="12">
    <w:abstractNumId w:val="1"/>
  </w:num>
  <w:num w:numId="13">
    <w:abstractNumId w:val="2"/>
  </w:num>
  <w:num w:numId="14">
    <w:abstractNumId w:val="17"/>
  </w:num>
  <w:num w:numId="15">
    <w:abstractNumId w:val="19"/>
  </w:num>
  <w:num w:numId="16">
    <w:abstractNumId w:val="6"/>
  </w:num>
  <w:num w:numId="17">
    <w:abstractNumId w:val="3"/>
  </w:num>
  <w:num w:numId="18">
    <w:abstractNumId w:val="13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73"/>
    <w:rsid w:val="00013FCC"/>
    <w:rsid w:val="00052157"/>
    <w:rsid w:val="000533CE"/>
    <w:rsid w:val="00060959"/>
    <w:rsid w:val="000750AA"/>
    <w:rsid w:val="000846D4"/>
    <w:rsid w:val="000A4939"/>
    <w:rsid w:val="000B54E6"/>
    <w:rsid w:val="000D5361"/>
    <w:rsid w:val="000F41B2"/>
    <w:rsid w:val="0010527B"/>
    <w:rsid w:val="00116D1B"/>
    <w:rsid w:val="001245BC"/>
    <w:rsid w:val="0018697F"/>
    <w:rsid w:val="00191D70"/>
    <w:rsid w:val="001B7D9A"/>
    <w:rsid w:val="001D3813"/>
    <w:rsid w:val="00214311"/>
    <w:rsid w:val="0021618C"/>
    <w:rsid w:val="00226ED8"/>
    <w:rsid w:val="00242220"/>
    <w:rsid w:val="00251404"/>
    <w:rsid w:val="002648EA"/>
    <w:rsid w:val="00282425"/>
    <w:rsid w:val="00292559"/>
    <w:rsid w:val="002F1505"/>
    <w:rsid w:val="002F3F76"/>
    <w:rsid w:val="003151D1"/>
    <w:rsid w:val="00321CF9"/>
    <w:rsid w:val="003612AA"/>
    <w:rsid w:val="00365F62"/>
    <w:rsid w:val="00372A64"/>
    <w:rsid w:val="003758E3"/>
    <w:rsid w:val="003867E5"/>
    <w:rsid w:val="00387390"/>
    <w:rsid w:val="004079D3"/>
    <w:rsid w:val="00474D13"/>
    <w:rsid w:val="004A245A"/>
    <w:rsid w:val="004C49B9"/>
    <w:rsid w:val="004C6B0F"/>
    <w:rsid w:val="004E6EB5"/>
    <w:rsid w:val="004F3071"/>
    <w:rsid w:val="004F7B38"/>
    <w:rsid w:val="00502FEC"/>
    <w:rsid w:val="00516FE7"/>
    <w:rsid w:val="005423FA"/>
    <w:rsid w:val="00551224"/>
    <w:rsid w:val="005533F1"/>
    <w:rsid w:val="005A3849"/>
    <w:rsid w:val="005A5194"/>
    <w:rsid w:val="005B156E"/>
    <w:rsid w:val="005F29D8"/>
    <w:rsid w:val="005F6D59"/>
    <w:rsid w:val="005F752B"/>
    <w:rsid w:val="0064054E"/>
    <w:rsid w:val="006628EA"/>
    <w:rsid w:val="0068566F"/>
    <w:rsid w:val="00692EC2"/>
    <w:rsid w:val="00745CFF"/>
    <w:rsid w:val="00763323"/>
    <w:rsid w:val="007D19EC"/>
    <w:rsid w:val="00824754"/>
    <w:rsid w:val="00826BE7"/>
    <w:rsid w:val="008465AF"/>
    <w:rsid w:val="008D453C"/>
    <w:rsid w:val="009103DC"/>
    <w:rsid w:val="00944D05"/>
    <w:rsid w:val="00952381"/>
    <w:rsid w:val="0095276A"/>
    <w:rsid w:val="0095414D"/>
    <w:rsid w:val="00955149"/>
    <w:rsid w:val="009568FF"/>
    <w:rsid w:val="009744B2"/>
    <w:rsid w:val="00991D65"/>
    <w:rsid w:val="009E7110"/>
    <w:rsid w:val="00A0706D"/>
    <w:rsid w:val="00A305F0"/>
    <w:rsid w:val="00A36E73"/>
    <w:rsid w:val="00A57ED7"/>
    <w:rsid w:val="00A74206"/>
    <w:rsid w:val="00B10A03"/>
    <w:rsid w:val="00B374FA"/>
    <w:rsid w:val="00B5550C"/>
    <w:rsid w:val="00BC203E"/>
    <w:rsid w:val="00BE295A"/>
    <w:rsid w:val="00C12CE6"/>
    <w:rsid w:val="00C23B7B"/>
    <w:rsid w:val="00C25420"/>
    <w:rsid w:val="00CB3EF2"/>
    <w:rsid w:val="00CD18DE"/>
    <w:rsid w:val="00D9100B"/>
    <w:rsid w:val="00DA0848"/>
    <w:rsid w:val="00DA4450"/>
    <w:rsid w:val="00DA65B1"/>
    <w:rsid w:val="00DB0373"/>
    <w:rsid w:val="00DD2716"/>
    <w:rsid w:val="00DD768E"/>
    <w:rsid w:val="00DF3912"/>
    <w:rsid w:val="00E10E7A"/>
    <w:rsid w:val="00E217E2"/>
    <w:rsid w:val="00EB419F"/>
    <w:rsid w:val="00EB78A5"/>
    <w:rsid w:val="00EE4243"/>
    <w:rsid w:val="00EF1B50"/>
    <w:rsid w:val="00F64A40"/>
    <w:rsid w:val="00FA32F5"/>
    <w:rsid w:val="00FA56DF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0FEC"/>
  <w15:chartTrackingRefBased/>
  <w15:docId w15:val="{9806C2E2-9B54-4E22-B24F-4AFD6BE9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DC"/>
  </w:style>
  <w:style w:type="paragraph" w:styleId="Footer">
    <w:name w:val="footer"/>
    <w:basedOn w:val="Normal"/>
    <w:link w:val="FooterChar"/>
    <w:uiPriority w:val="99"/>
    <w:unhideWhenUsed/>
    <w:rsid w:val="0091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DC"/>
  </w:style>
  <w:style w:type="table" w:styleId="TableGrid">
    <w:name w:val="Table Grid"/>
    <w:basedOn w:val="TableNormal"/>
    <w:uiPriority w:val="39"/>
    <w:rsid w:val="00BC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williamskelly835@gmail.com</dc:creator>
  <cp:keywords/>
  <dc:description/>
  <cp:lastModifiedBy>williamskelly835@gmail.com</cp:lastModifiedBy>
  <cp:revision>107</cp:revision>
  <dcterms:created xsi:type="dcterms:W3CDTF">2019-10-26T20:07:00Z</dcterms:created>
  <dcterms:modified xsi:type="dcterms:W3CDTF">2019-10-26T21:15:00Z</dcterms:modified>
</cp:coreProperties>
</file>